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5A253" w14:textId="295E2E6C" w:rsidR="00CC3C47" w:rsidRPr="00A967E0" w:rsidRDefault="005E0FBE" w:rsidP="005E0FBE">
      <w:pPr>
        <w:spacing w:after="0" w:line="480" w:lineRule="auto"/>
        <w:jc w:val="center"/>
        <w:rPr>
          <w:rFonts w:ascii="Times New Roman" w:hAnsi="Times New Roman" w:cs="Times New Roman"/>
          <w:b/>
          <w:sz w:val="24"/>
          <w:szCs w:val="24"/>
        </w:rPr>
      </w:pPr>
      <w:r w:rsidRPr="00A967E0">
        <w:rPr>
          <w:rFonts w:ascii="Times New Roman" w:hAnsi="Times New Roman" w:cs="Times New Roman"/>
          <w:b/>
          <w:sz w:val="24"/>
          <w:szCs w:val="24"/>
        </w:rPr>
        <w:t>Proyecto de Emprendimiento</w:t>
      </w:r>
    </w:p>
    <w:p w14:paraId="4C0102CC" w14:textId="01E3390D" w:rsidR="00CC3C47" w:rsidRPr="00C669EB" w:rsidRDefault="00CC3C47" w:rsidP="005E0FBE">
      <w:pPr>
        <w:spacing w:after="0" w:line="480" w:lineRule="auto"/>
        <w:jc w:val="center"/>
        <w:rPr>
          <w:rFonts w:ascii="Times New Roman" w:hAnsi="Times New Roman" w:cs="Times New Roman"/>
          <w:sz w:val="24"/>
          <w:szCs w:val="24"/>
        </w:rPr>
      </w:pPr>
      <w:bookmarkStart w:id="0" w:name="_GoBack"/>
      <w:bookmarkEnd w:id="0"/>
    </w:p>
    <w:p w14:paraId="05104AB8" w14:textId="5D0F21A7" w:rsidR="00D155A2" w:rsidRPr="00C669EB" w:rsidRDefault="00D155A2" w:rsidP="005E0FBE">
      <w:pPr>
        <w:spacing w:after="0" w:line="480" w:lineRule="auto"/>
        <w:jc w:val="center"/>
        <w:rPr>
          <w:rFonts w:ascii="Times New Roman" w:hAnsi="Times New Roman" w:cs="Times New Roman"/>
          <w:sz w:val="24"/>
          <w:szCs w:val="24"/>
        </w:rPr>
      </w:pPr>
    </w:p>
    <w:p w14:paraId="56F517BD" w14:textId="7A6A396A" w:rsidR="007F268E" w:rsidRPr="00C669EB" w:rsidRDefault="005E0FBE" w:rsidP="005E0FBE">
      <w:pPr>
        <w:pStyle w:val="Default"/>
        <w:spacing w:line="480" w:lineRule="auto"/>
        <w:jc w:val="center"/>
        <w:rPr>
          <w:rFonts w:ascii="Times New Roman" w:hAnsi="Times New Roman" w:cs="Times New Roman"/>
        </w:rPr>
      </w:pPr>
      <w:r w:rsidRPr="00C669EB">
        <w:rPr>
          <w:rFonts w:ascii="Times New Roman" w:hAnsi="Times New Roman" w:cs="Times New Roman"/>
        </w:rPr>
        <w:t>Jaime Humberto Romero Campos</w:t>
      </w:r>
    </w:p>
    <w:p w14:paraId="79293299" w14:textId="4B0A9CC4" w:rsidR="007F268E" w:rsidRPr="00C669EB" w:rsidRDefault="005E0FBE" w:rsidP="005E0FBE">
      <w:pPr>
        <w:pStyle w:val="Default"/>
        <w:spacing w:before="50" w:line="480" w:lineRule="auto"/>
        <w:ind w:left="1440" w:right="1440"/>
        <w:jc w:val="center"/>
        <w:rPr>
          <w:rFonts w:ascii="Times New Roman" w:hAnsi="Times New Roman" w:cs="Times New Roman"/>
        </w:rPr>
      </w:pPr>
      <w:r w:rsidRPr="00C669EB">
        <w:rPr>
          <w:rFonts w:ascii="Times New Roman" w:hAnsi="Times New Roman" w:cs="Times New Roman"/>
        </w:rPr>
        <w:t>Docentes</w:t>
      </w:r>
    </w:p>
    <w:p w14:paraId="3C87079A" w14:textId="73A50B45" w:rsidR="00CC3C47" w:rsidRPr="00C669EB" w:rsidRDefault="00CC3C47" w:rsidP="005E0FBE">
      <w:pPr>
        <w:spacing w:after="0" w:line="480" w:lineRule="auto"/>
        <w:jc w:val="center"/>
        <w:rPr>
          <w:rFonts w:ascii="Times New Roman" w:hAnsi="Times New Roman" w:cs="Times New Roman"/>
          <w:sz w:val="24"/>
          <w:szCs w:val="24"/>
        </w:rPr>
      </w:pPr>
    </w:p>
    <w:p w14:paraId="1DAE4E67" w14:textId="43029478" w:rsidR="00D155A2" w:rsidRPr="00C669EB" w:rsidRDefault="00D155A2" w:rsidP="005E0FBE">
      <w:pPr>
        <w:spacing w:after="0" w:line="480" w:lineRule="auto"/>
        <w:jc w:val="center"/>
        <w:rPr>
          <w:rFonts w:ascii="Times New Roman" w:hAnsi="Times New Roman" w:cs="Times New Roman"/>
          <w:sz w:val="24"/>
          <w:szCs w:val="24"/>
        </w:rPr>
      </w:pPr>
    </w:p>
    <w:p w14:paraId="3BF3789F" w14:textId="5A4EE38F" w:rsidR="00CC3C47" w:rsidRPr="00C669EB" w:rsidRDefault="005E0FBE" w:rsidP="005E0FBE">
      <w:pPr>
        <w:pStyle w:val="Default"/>
        <w:spacing w:line="480" w:lineRule="auto"/>
        <w:jc w:val="center"/>
        <w:rPr>
          <w:rFonts w:ascii="Times New Roman" w:hAnsi="Times New Roman" w:cs="Times New Roman"/>
        </w:rPr>
      </w:pPr>
      <w:r w:rsidRPr="00C669EB">
        <w:rPr>
          <w:rFonts w:ascii="Times New Roman" w:hAnsi="Times New Roman" w:cs="Times New Roman"/>
        </w:rPr>
        <w:t>Mg. Israel Castañeda Pachón</w:t>
      </w:r>
    </w:p>
    <w:p w14:paraId="0667314D" w14:textId="615D1A3C" w:rsidR="00CC3C47" w:rsidRPr="00C669EB" w:rsidRDefault="005E0FBE" w:rsidP="005E0FBE">
      <w:pPr>
        <w:pStyle w:val="Default"/>
        <w:spacing w:line="480" w:lineRule="auto"/>
        <w:jc w:val="center"/>
        <w:rPr>
          <w:rFonts w:ascii="Times New Roman" w:hAnsi="Times New Roman" w:cs="Times New Roman"/>
        </w:rPr>
      </w:pPr>
      <w:r w:rsidRPr="00C669EB">
        <w:rPr>
          <w:rFonts w:ascii="Times New Roman" w:hAnsi="Times New Roman" w:cs="Times New Roman"/>
        </w:rPr>
        <w:t>Rector</w:t>
      </w:r>
    </w:p>
    <w:p w14:paraId="667FA8ED" w14:textId="7A219671" w:rsidR="00CC3C47" w:rsidRPr="00C669EB" w:rsidRDefault="00CC3C47" w:rsidP="005E0FBE">
      <w:pPr>
        <w:pStyle w:val="Default"/>
        <w:spacing w:line="480" w:lineRule="auto"/>
        <w:jc w:val="center"/>
        <w:rPr>
          <w:rFonts w:ascii="Times New Roman" w:hAnsi="Times New Roman" w:cs="Times New Roman"/>
        </w:rPr>
      </w:pPr>
    </w:p>
    <w:p w14:paraId="7595762B" w14:textId="77777777" w:rsidR="00D155A2" w:rsidRPr="00C669EB" w:rsidRDefault="00D155A2" w:rsidP="005E0FBE">
      <w:pPr>
        <w:pStyle w:val="Default"/>
        <w:spacing w:line="480" w:lineRule="auto"/>
        <w:jc w:val="center"/>
        <w:rPr>
          <w:rFonts w:ascii="Times New Roman" w:hAnsi="Times New Roman" w:cs="Times New Roman"/>
        </w:rPr>
      </w:pPr>
    </w:p>
    <w:p w14:paraId="4A808A6D" w14:textId="77777777" w:rsidR="00CC3C47" w:rsidRPr="00C669EB" w:rsidRDefault="00CC3C47" w:rsidP="005E0FBE">
      <w:pPr>
        <w:pStyle w:val="Default"/>
        <w:spacing w:line="480" w:lineRule="auto"/>
        <w:jc w:val="center"/>
        <w:rPr>
          <w:rFonts w:ascii="Times New Roman" w:hAnsi="Times New Roman" w:cs="Times New Roman"/>
        </w:rPr>
      </w:pPr>
    </w:p>
    <w:p w14:paraId="404B5AE1" w14:textId="77777777" w:rsidR="00CC3C47" w:rsidRPr="00C669EB" w:rsidRDefault="00CC3C47" w:rsidP="005E0FBE">
      <w:pPr>
        <w:pStyle w:val="Default"/>
        <w:spacing w:line="480" w:lineRule="auto"/>
        <w:jc w:val="center"/>
        <w:rPr>
          <w:rFonts w:ascii="Times New Roman" w:hAnsi="Times New Roman" w:cs="Times New Roman"/>
        </w:rPr>
      </w:pPr>
    </w:p>
    <w:p w14:paraId="14BFDBA2" w14:textId="1F7CBB58" w:rsidR="00CC3C47" w:rsidRPr="00C669EB" w:rsidRDefault="00CC3C47" w:rsidP="005E0FBE">
      <w:pPr>
        <w:spacing w:after="0" w:line="480" w:lineRule="auto"/>
        <w:jc w:val="center"/>
        <w:rPr>
          <w:rFonts w:ascii="Times New Roman" w:hAnsi="Times New Roman" w:cs="Times New Roman"/>
          <w:sz w:val="24"/>
          <w:szCs w:val="24"/>
        </w:rPr>
      </w:pPr>
    </w:p>
    <w:p w14:paraId="0F2BE302" w14:textId="77777777" w:rsidR="005E0FBE" w:rsidRPr="00C669EB" w:rsidRDefault="005E0FBE" w:rsidP="005E0FBE">
      <w:pPr>
        <w:spacing w:after="0" w:line="480" w:lineRule="auto"/>
        <w:jc w:val="center"/>
        <w:rPr>
          <w:rFonts w:ascii="Times New Roman" w:hAnsi="Times New Roman" w:cs="Times New Roman"/>
          <w:sz w:val="24"/>
          <w:szCs w:val="24"/>
        </w:rPr>
      </w:pPr>
    </w:p>
    <w:p w14:paraId="1F5987FB" w14:textId="77777777" w:rsidR="00CC3C47" w:rsidRPr="00C669EB" w:rsidRDefault="00CC3C47" w:rsidP="005E0FBE">
      <w:pPr>
        <w:spacing w:after="0" w:line="480" w:lineRule="auto"/>
        <w:jc w:val="center"/>
        <w:rPr>
          <w:rFonts w:ascii="Times New Roman" w:hAnsi="Times New Roman" w:cs="Times New Roman"/>
          <w:sz w:val="24"/>
          <w:szCs w:val="24"/>
        </w:rPr>
      </w:pPr>
    </w:p>
    <w:p w14:paraId="48C26F84" w14:textId="2B48A505" w:rsidR="00CC3C47" w:rsidRPr="00C669EB" w:rsidRDefault="005E0FBE" w:rsidP="005E0FBE">
      <w:pPr>
        <w:autoSpaceDE w:val="0"/>
        <w:autoSpaceDN w:val="0"/>
        <w:adjustRightInd w:val="0"/>
        <w:spacing w:after="0" w:line="480" w:lineRule="auto"/>
        <w:jc w:val="center"/>
        <w:rPr>
          <w:rFonts w:ascii="Times New Roman" w:hAnsi="Times New Roman" w:cs="Times New Roman"/>
          <w:color w:val="000000"/>
          <w:sz w:val="24"/>
          <w:szCs w:val="24"/>
        </w:rPr>
      </w:pPr>
      <w:r w:rsidRPr="00C669EB">
        <w:rPr>
          <w:rFonts w:ascii="Times New Roman" w:hAnsi="Times New Roman" w:cs="Times New Roman"/>
          <w:color w:val="000000"/>
          <w:sz w:val="24"/>
          <w:szCs w:val="24"/>
        </w:rPr>
        <w:t>Institución Educativa Rural Departamental Simón Bolívar</w:t>
      </w:r>
    </w:p>
    <w:p w14:paraId="77D25E6C" w14:textId="2C28A665" w:rsidR="00DC68C8" w:rsidRPr="00C669EB" w:rsidRDefault="005E0FBE" w:rsidP="005E0FBE">
      <w:pPr>
        <w:autoSpaceDE w:val="0"/>
        <w:autoSpaceDN w:val="0"/>
        <w:adjustRightInd w:val="0"/>
        <w:spacing w:after="0" w:line="480" w:lineRule="auto"/>
        <w:jc w:val="center"/>
        <w:rPr>
          <w:rFonts w:ascii="Times New Roman" w:hAnsi="Times New Roman" w:cs="Times New Roman"/>
          <w:color w:val="000000"/>
          <w:sz w:val="24"/>
          <w:szCs w:val="24"/>
        </w:rPr>
      </w:pPr>
      <w:r w:rsidRPr="00C669EB">
        <w:rPr>
          <w:rFonts w:ascii="Times New Roman" w:hAnsi="Times New Roman" w:cs="Times New Roman"/>
          <w:color w:val="000000"/>
          <w:sz w:val="24"/>
          <w:szCs w:val="24"/>
        </w:rPr>
        <w:t>Etapa Productiva “explotaciones ecológicas agropecuarias”</w:t>
      </w:r>
    </w:p>
    <w:p w14:paraId="663CF1CB" w14:textId="5EC404BF" w:rsidR="00CC3C47" w:rsidRPr="00C669EB" w:rsidRDefault="005E0FBE" w:rsidP="005E0FBE">
      <w:pPr>
        <w:autoSpaceDE w:val="0"/>
        <w:autoSpaceDN w:val="0"/>
        <w:adjustRightInd w:val="0"/>
        <w:spacing w:after="0" w:line="480" w:lineRule="auto"/>
        <w:jc w:val="center"/>
        <w:rPr>
          <w:rFonts w:ascii="Times New Roman" w:hAnsi="Times New Roman" w:cs="Times New Roman"/>
          <w:color w:val="000000"/>
          <w:sz w:val="24"/>
          <w:szCs w:val="24"/>
        </w:rPr>
      </w:pPr>
      <w:r w:rsidRPr="00C669EB">
        <w:rPr>
          <w:rFonts w:ascii="Times New Roman" w:hAnsi="Times New Roman" w:cs="Times New Roman"/>
          <w:color w:val="000000"/>
          <w:sz w:val="24"/>
          <w:szCs w:val="24"/>
        </w:rPr>
        <w:t>Lenguazaque</w:t>
      </w:r>
    </w:p>
    <w:p w14:paraId="4B14E697" w14:textId="409B2A81" w:rsidR="00CC3C47" w:rsidRPr="00C669EB" w:rsidRDefault="005E0FBE" w:rsidP="005E0FBE">
      <w:pPr>
        <w:autoSpaceDE w:val="0"/>
        <w:autoSpaceDN w:val="0"/>
        <w:adjustRightInd w:val="0"/>
        <w:spacing w:after="0" w:line="480" w:lineRule="auto"/>
        <w:jc w:val="center"/>
        <w:rPr>
          <w:rFonts w:ascii="Times New Roman" w:hAnsi="Times New Roman" w:cs="Times New Roman"/>
          <w:color w:val="000000"/>
          <w:sz w:val="24"/>
          <w:szCs w:val="24"/>
        </w:rPr>
      </w:pPr>
      <w:r w:rsidRPr="00C669EB">
        <w:rPr>
          <w:rFonts w:ascii="Times New Roman" w:hAnsi="Times New Roman" w:cs="Times New Roman"/>
          <w:color w:val="000000"/>
          <w:sz w:val="24"/>
          <w:szCs w:val="24"/>
        </w:rPr>
        <w:t>2024</w:t>
      </w:r>
    </w:p>
    <w:p w14:paraId="7BDF13A1" w14:textId="77777777" w:rsidR="00CC3C47" w:rsidRPr="00C669EB" w:rsidRDefault="00CC3C47" w:rsidP="005E0FBE">
      <w:pPr>
        <w:autoSpaceDE w:val="0"/>
        <w:autoSpaceDN w:val="0"/>
        <w:adjustRightInd w:val="0"/>
        <w:spacing w:after="0" w:line="480" w:lineRule="auto"/>
        <w:rPr>
          <w:rFonts w:ascii="Times New Roman" w:hAnsi="Times New Roman" w:cs="Times New Roman"/>
          <w:color w:val="000000"/>
          <w:sz w:val="24"/>
          <w:szCs w:val="24"/>
        </w:rPr>
      </w:pPr>
    </w:p>
    <w:p w14:paraId="648F34AE" w14:textId="6ABF5357" w:rsidR="00CC3C47" w:rsidRPr="00C669EB" w:rsidRDefault="005E0FBE" w:rsidP="005E0FBE">
      <w:pPr>
        <w:pStyle w:val="Prrafodelista"/>
        <w:spacing w:before="50" w:after="0" w:line="480" w:lineRule="auto"/>
        <w:ind w:left="1800" w:right="1440"/>
        <w:jc w:val="center"/>
        <w:rPr>
          <w:rFonts w:ascii="Times New Roman" w:hAnsi="Times New Roman" w:cs="Times New Roman"/>
          <w:sz w:val="24"/>
          <w:szCs w:val="24"/>
        </w:rPr>
      </w:pPr>
      <w:r w:rsidRPr="00C669EB">
        <w:rPr>
          <w:rFonts w:ascii="Times New Roman" w:hAnsi="Times New Roman" w:cs="Times New Roman"/>
          <w:sz w:val="24"/>
          <w:szCs w:val="24"/>
        </w:rPr>
        <w:t>Introducción</w:t>
      </w:r>
    </w:p>
    <w:p w14:paraId="3A87E222" w14:textId="7B2EE49A" w:rsidR="00CC3C47" w:rsidRPr="00C669EB" w:rsidRDefault="005E0FBE" w:rsidP="005E0FBE">
      <w:pPr>
        <w:spacing w:after="0" w:line="480" w:lineRule="auto"/>
        <w:rPr>
          <w:rFonts w:ascii="Times New Roman" w:hAnsi="Times New Roman" w:cs="Times New Roman"/>
          <w:color w:val="202124"/>
          <w:sz w:val="24"/>
          <w:szCs w:val="24"/>
          <w:shd w:val="clear" w:color="auto" w:fill="FFFFFF"/>
        </w:rPr>
      </w:pPr>
      <w:r w:rsidRPr="00C669EB">
        <w:rPr>
          <w:rFonts w:ascii="Times New Roman" w:hAnsi="Times New Roman" w:cs="Times New Roman"/>
          <w:color w:val="202124"/>
          <w:sz w:val="24"/>
          <w:szCs w:val="24"/>
          <w:shd w:val="clear" w:color="auto" w:fill="FFFFFF"/>
        </w:rPr>
        <w:lastRenderedPageBreak/>
        <w:t xml:space="preserve">Durante los últimos años la institución educativa rural departamental simón bolívar, ha impulsado escenarios pedagógicos y didácticos </w:t>
      </w:r>
      <w:r w:rsidRPr="00C669EB">
        <w:rPr>
          <w:rFonts w:ascii="Times New Roman" w:hAnsi="Times New Roman" w:cs="Times New Roman"/>
          <w:bCs/>
          <w:color w:val="202124"/>
          <w:sz w:val="24"/>
          <w:szCs w:val="24"/>
          <w:shd w:val="clear" w:color="auto" w:fill="FFFFFF"/>
        </w:rPr>
        <w:t>que</w:t>
      </w:r>
      <w:r w:rsidRPr="00C669EB">
        <w:rPr>
          <w:rFonts w:ascii="Times New Roman" w:hAnsi="Times New Roman" w:cs="Times New Roman"/>
          <w:color w:val="202124"/>
          <w:sz w:val="24"/>
          <w:szCs w:val="24"/>
          <w:shd w:val="clear" w:color="auto" w:fill="FFFFFF"/>
        </w:rPr>
        <w:t> reúne en un mismo lugar a estudiantes con espíritu empresarial, </w:t>
      </w:r>
      <w:r w:rsidRPr="00C669EB">
        <w:rPr>
          <w:rFonts w:ascii="Times New Roman" w:hAnsi="Times New Roman" w:cs="Times New Roman"/>
          <w:bCs/>
          <w:color w:val="202124"/>
          <w:sz w:val="24"/>
          <w:szCs w:val="24"/>
          <w:shd w:val="clear" w:color="auto" w:fill="FFFFFF"/>
        </w:rPr>
        <w:t>emprendedores</w:t>
      </w:r>
      <w:r w:rsidRPr="00C669EB">
        <w:rPr>
          <w:rFonts w:ascii="Times New Roman" w:hAnsi="Times New Roman" w:cs="Times New Roman"/>
          <w:color w:val="202124"/>
          <w:sz w:val="24"/>
          <w:szCs w:val="24"/>
          <w:shd w:val="clear" w:color="auto" w:fill="FFFFFF"/>
        </w:rPr>
        <w:t> y con aspiraciones futuristas de ser grandes empresarios en el sector agropecuario, convirtiéndose así en una oportunidad única para promover nuevos empresarios escenarios visibilicen de negocio, promoviendo productos y servicios agroecológicos pertinente con la región.</w:t>
      </w:r>
    </w:p>
    <w:p w14:paraId="09FB182F" w14:textId="4214851B" w:rsidR="00083B70"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Mediante esta propuesta se busca promover el espíritu </w:t>
      </w:r>
      <w:r w:rsidRPr="00C669EB">
        <w:rPr>
          <w:rFonts w:ascii="Times New Roman" w:hAnsi="Times New Roman" w:cs="Times New Roman"/>
          <w:i/>
          <w:sz w:val="24"/>
          <w:szCs w:val="24"/>
        </w:rPr>
        <w:t>emprendedor</w:t>
      </w:r>
      <w:r w:rsidRPr="00C669EB">
        <w:rPr>
          <w:rFonts w:ascii="Times New Roman" w:hAnsi="Times New Roman" w:cs="Times New Roman"/>
          <w:sz w:val="24"/>
          <w:szCs w:val="24"/>
        </w:rPr>
        <w:t xml:space="preserve"> en toda la comunidad educativa de la institución educativa, para fomentar una actitud favorable de emprendimiento e innovación desarrollando competencias para la creación de empresas, mediante la formación en competencias básicas, competencias laborales y competencias ciudadanas a través de una cátedra de emprendimiento. (cfr. ley 1014 art. 2)</w:t>
      </w:r>
      <w:r w:rsidRPr="00C669EB">
        <w:rPr>
          <w:rFonts w:ascii="Times New Roman" w:hAnsi="Times New Roman" w:cs="Times New Roman"/>
          <w:color w:val="4D5156"/>
          <w:sz w:val="24"/>
          <w:szCs w:val="24"/>
          <w:shd w:val="clear" w:color="auto" w:fill="FFFFFF"/>
        </w:rPr>
        <w:t xml:space="preserve"> de fomento a la cultura del emprendimiento.</w:t>
      </w:r>
    </w:p>
    <w:p w14:paraId="7D827AD9" w14:textId="4CD4C4C9" w:rsidR="00CC3C47" w:rsidRPr="00C669EB" w:rsidRDefault="005E0FBE" w:rsidP="005E0FBE">
      <w:pPr>
        <w:pStyle w:val="Prrafodelista"/>
        <w:numPr>
          <w:ilvl w:val="0"/>
          <w:numId w:val="9"/>
        </w:num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Justificación</w:t>
      </w:r>
    </w:p>
    <w:p w14:paraId="02F66F80" w14:textId="77777777" w:rsidR="005E0FBE" w:rsidRPr="00C669EB" w:rsidRDefault="005E0FBE" w:rsidP="005E0FBE">
      <w:pPr>
        <w:spacing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Los escenarios del mundo actual han puesto de moda un elemento fundamental de la condición humana que ha sido considerado relevante en ambientes familiares, sociales, escolares y empresariales, por ser considerado propios del individuo. el verbo emprender es considerado por la real academia española como el “acometer y comenzar una obra, un negocio, un empeño, especialmente si encierran dificultad o riesgo”.</w:t>
      </w:r>
    </w:p>
    <w:p w14:paraId="7D2B39A8" w14:textId="77777777" w:rsidR="005E0FBE" w:rsidRPr="00C669EB" w:rsidRDefault="005E0FBE" w:rsidP="005E0FBE">
      <w:pPr>
        <w:spacing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Para emprender, el estudiante debe estudiar o aprender un arte para que consiga un buen empleo y tenga como vivir”; o sea, asumir una actitud proactiva, emprendedora frente a la existencia, a los retos de la vida cotidiana en lo personal y social, para no ser relegado a un lado del camino donde se observe las condiciones de miseria.</w:t>
      </w:r>
    </w:p>
    <w:p w14:paraId="55DD077A" w14:textId="5C45CF36" w:rsidR="004A2271" w:rsidRPr="00C669EB" w:rsidRDefault="005E0FBE" w:rsidP="005E0FBE">
      <w:pPr>
        <w:spacing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lastRenderedPageBreak/>
        <w:t xml:space="preserve">El mundo laboral ya no se busca simplemente obreros que cumplan a cabalidad un horario y realicen con eficiencia y eficacia una tarea determinada, se buscan personas con carácter emprendedor que sean capaces de transformar los procesos que manejan adaptándolos a las nuevas necesidades. esto requiere de capacidades que permitan la toma de decisiones acertadas y oportunas, que lleve a la integración de esfuerzos individuales logrando procesos de sinergia, que implementen nuevos métodos a través de la ejecución de los avances en tecnología. (cartilla 21 de </w:t>
      </w:r>
      <w:proofErr w:type="spellStart"/>
      <w:r w:rsidRPr="00C669EB">
        <w:rPr>
          <w:rFonts w:ascii="Times New Roman" w:hAnsi="Times New Roman" w:cs="Times New Roman"/>
          <w:sz w:val="24"/>
          <w:szCs w:val="24"/>
        </w:rPr>
        <w:t>men</w:t>
      </w:r>
      <w:proofErr w:type="spellEnd"/>
      <w:r w:rsidRPr="00C669EB">
        <w:rPr>
          <w:rFonts w:ascii="Times New Roman" w:hAnsi="Times New Roman" w:cs="Times New Roman"/>
          <w:sz w:val="24"/>
          <w:szCs w:val="24"/>
        </w:rPr>
        <w:t>, p. 7):</w:t>
      </w:r>
    </w:p>
    <w:p w14:paraId="67366234" w14:textId="77777777" w:rsidR="005E0FBE" w:rsidRPr="00C669EB" w:rsidRDefault="005E0FBE" w:rsidP="005E0FBE">
      <w:pPr>
        <w:pStyle w:val="Prrafodelista"/>
        <w:numPr>
          <w:ilvl w:val="0"/>
          <w:numId w:val="9"/>
        </w:numPr>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Objetivos</w:t>
      </w:r>
    </w:p>
    <w:p w14:paraId="1E518E6A"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Objetivo general: </w:t>
      </w:r>
    </w:p>
    <w:p w14:paraId="50D00F3C"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Promover el espíritu emprendedor en toda la comunidad de la institución educativa rural departamental simón bolívar de lenguazaque fomentar una actitud favorable de emprendimiento e innovación</w:t>
      </w:r>
    </w:p>
    <w:p w14:paraId="447E7E8B" w14:textId="487BCF64" w:rsidR="004A2271"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Desarrollando competencias para la creación de empresas, mediante la formación en competencias básicas, competencias laborales y competencias ciudadanas a través de una cátedra de emprendimiento. (cfr. ley 1014 art. </w:t>
      </w:r>
    </w:p>
    <w:p w14:paraId="20331B2A"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Objetivos específicos: </w:t>
      </w:r>
    </w:p>
    <w:p w14:paraId="4C402BE2"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Promover el desarrollo de personas integrales en sus aspectos personales, cívicos, sociales, como seres productivos mediante la ejecución </w:t>
      </w:r>
      <w:proofErr w:type="spellStart"/>
      <w:r w:rsidRPr="00C669EB">
        <w:rPr>
          <w:rFonts w:ascii="Times New Roman" w:hAnsi="Times New Roman" w:cs="Times New Roman"/>
          <w:sz w:val="24"/>
          <w:szCs w:val="24"/>
        </w:rPr>
        <w:t>ppp</w:t>
      </w:r>
      <w:proofErr w:type="spellEnd"/>
      <w:r w:rsidRPr="00C669EB">
        <w:rPr>
          <w:rFonts w:ascii="Times New Roman" w:hAnsi="Times New Roman" w:cs="Times New Roman"/>
          <w:sz w:val="24"/>
          <w:szCs w:val="24"/>
        </w:rPr>
        <w:t xml:space="preserve"> en las sedes de la institución educativa. </w:t>
      </w:r>
    </w:p>
    <w:p w14:paraId="5C6FD33B"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lastRenderedPageBreak/>
        <w:t>Contribuir al mejoramiento de las capacidades, habilidades y destrezas de los estudiantes, que les permitan emprender iniciativas para la generación de ingresos por su propia cuenta,</w:t>
      </w:r>
    </w:p>
    <w:p w14:paraId="10DFB3B7"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Promover alternativas que permitan el acercamiento de la institución educativa al mundo productivo.</w:t>
      </w:r>
    </w:p>
    <w:p w14:paraId="02ACE7FB" w14:textId="77777777" w:rsidR="005E0FBE" w:rsidRPr="00C669EB" w:rsidRDefault="005E0FBE" w:rsidP="005E0FBE">
      <w:pPr>
        <w:spacing w:before="100" w:beforeAutospacing="1"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Fomentar la cultura de la cooperación y el </w:t>
      </w:r>
      <w:proofErr w:type="gramStart"/>
      <w:r w:rsidRPr="00C669EB">
        <w:rPr>
          <w:rFonts w:ascii="Times New Roman" w:hAnsi="Times New Roman" w:cs="Times New Roman"/>
          <w:sz w:val="24"/>
          <w:szCs w:val="24"/>
        </w:rPr>
        <w:t>ahorro</w:t>
      </w:r>
      <w:proofErr w:type="gramEnd"/>
      <w:r w:rsidRPr="00C669EB">
        <w:rPr>
          <w:rFonts w:ascii="Times New Roman" w:hAnsi="Times New Roman" w:cs="Times New Roman"/>
          <w:sz w:val="24"/>
          <w:szCs w:val="24"/>
        </w:rPr>
        <w:t xml:space="preserve"> así como orientar sobre las distintas formas de asociatividad.</w:t>
      </w:r>
    </w:p>
    <w:p w14:paraId="0D33B89F" w14:textId="5BD6592F" w:rsidR="00CC3C47" w:rsidRPr="00C669EB" w:rsidRDefault="005E0FBE" w:rsidP="005E0FBE">
      <w:pPr>
        <w:pStyle w:val="Prrafodelista"/>
        <w:numPr>
          <w:ilvl w:val="0"/>
          <w:numId w:val="9"/>
        </w:numPr>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fundamento </w:t>
      </w:r>
      <w:proofErr w:type="spellStart"/>
      <w:r w:rsidRPr="00C669EB">
        <w:rPr>
          <w:rFonts w:ascii="Times New Roman" w:hAnsi="Times New Roman" w:cs="Times New Roman"/>
          <w:sz w:val="24"/>
          <w:szCs w:val="24"/>
        </w:rPr>
        <w:t>teorico</w:t>
      </w:r>
      <w:proofErr w:type="spellEnd"/>
    </w:p>
    <w:p w14:paraId="143E64A3" w14:textId="77B9E326" w:rsidR="00083B70" w:rsidRPr="00C669EB" w:rsidRDefault="005E0FBE" w:rsidP="005E0FBE">
      <w:pPr>
        <w:spacing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Proyectos para el emprendimiento: son acciones organizadas y secuenciales en las que el desarrollo de la mentalidad emprendedora convoca muchas otras </w:t>
      </w:r>
      <w:proofErr w:type="spellStart"/>
      <w:r w:rsidRPr="00C669EB">
        <w:rPr>
          <w:rFonts w:ascii="Times New Roman" w:hAnsi="Times New Roman" w:cs="Times New Roman"/>
          <w:sz w:val="24"/>
          <w:szCs w:val="24"/>
        </w:rPr>
        <w:t>clg</w:t>
      </w:r>
      <w:proofErr w:type="spellEnd"/>
      <w:r w:rsidRPr="00C669EB">
        <w:rPr>
          <w:rFonts w:ascii="Times New Roman" w:hAnsi="Times New Roman" w:cs="Times New Roman"/>
          <w:sz w:val="24"/>
          <w:szCs w:val="24"/>
        </w:rPr>
        <w:t>. teniendo en cuenta la ley 1014 de 2006, art. 1c, emprendimiento “es una forma de pensar, razonar y actuar centrada en las oportunidades, planteada con visión global y llevada a cabo mediante un liderazgo equilibrado y la gestión de un riesgo calculado, …”, se puede establecer desde grado cero hasta el grado undécimo, proyectos pedagógicos productivos (</w:t>
      </w:r>
      <w:proofErr w:type="spellStart"/>
      <w:r w:rsidRPr="00C669EB">
        <w:rPr>
          <w:rFonts w:ascii="Times New Roman" w:hAnsi="Times New Roman" w:cs="Times New Roman"/>
          <w:sz w:val="24"/>
          <w:szCs w:val="24"/>
        </w:rPr>
        <w:t>ppp</w:t>
      </w:r>
      <w:proofErr w:type="spellEnd"/>
      <w:r w:rsidRPr="00C669EB">
        <w:rPr>
          <w:rFonts w:ascii="Times New Roman" w:hAnsi="Times New Roman" w:cs="Times New Roman"/>
          <w:sz w:val="24"/>
          <w:szCs w:val="24"/>
        </w:rPr>
        <w:t>) que iniciaran su desarrollo con el mismo año escolar y que irán madurando en el transcurso de este, buscando presentar una muestra de estos, en una feria empresarial institucional.</w:t>
      </w:r>
    </w:p>
    <w:p w14:paraId="38A76F85" w14:textId="507512FE" w:rsidR="00083B70" w:rsidRPr="00C669EB" w:rsidRDefault="005E0FBE" w:rsidP="005E0FBE">
      <w:pPr>
        <w:spacing w:after="0" w:line="480" w:lineRule="auto"/>
        <w:ind w:firstLine="708"/>
        <w:rPr>
          <w:rFonts w:ascii="Times New Roman" w:hAnsi="Times New Roman" w:cs="Times New Roman"/>
          <w:color w:val="FF0000"/>
          <w:sz w:val="24"/>
          <w:szCs w:val="24"/>
          <w:shd w:val="clear" w:color="auto" w:fill="FFFFFF"/>
        </w:rPr>
      </w:pPr>
      <w:r w:rsidRPr="00C669EB">
        <w:rPr>
          <w:rFonts w:ascii="Times New Roman" w:hAnsi="Times New Roman" w:cs="Times New Roman"/>
          <w:sz w:val="24"/>
          <w:szCs w:val="24"/>
        </w:rPr>
        <w:t xml:space="preserve">La organización misma de la feria, será un proyecto de emprendimiento, que llevará a cabo el comité de emprendimiento y, que iniciará su preparación con el acompañamiento en la formulación, desarrollo y consolidación de cada uno de los proyectos productivos pedagógicos de toda la institución. la construcción de estos </w:t>
      </w:r>
      <w:proofErr w:type="spellStart"/>
      <w:r w:rsidRPr="00C669EB">
        <w:rPr>
          <w:rFonts w:ascii="Times New Roman" w:hAnsi="Times New Roman" w:cs="Times New Roman"/>
          <w:sz w:val="24"/>
          <w:szCs w:val="24"/>
        </w:rPr>
        <w:t>ppp</w:t>
      </w:r>
      <w:proofErr w:type="spellEnd"/>
      <w:r w:rsidRPr="00C669EB">
        <w:rPr>
          <w:rFonts w:ascii="Times New Roman" w:hAnsi="Times New Roman" w:cs="Times New Roman"/>
          <w:sz w:val="24"/>
          <w:szCs w:val="24"/>
        </w:rPr>
        <w:t xml:space="preserve"> se desarrollará en la medida del nivel de los estudiantes de tal forma que la construcción de estos puede trascender un año </w:t>
      </w:r>
      <w:r w:rsidRPr="00C669EB">
        <w:rPr>
          <w:rFonts w:ascii="Times New Roman" w:hAnsi="Times New Roman" w:cs="Times New Roman"/>
          <w:sz w:val="24"/>
          <w:szCs w:val="24"/>
        </w:rPr>
        <w:lastRenderedPageBreak/>
        <w:t>escolar, proyectándose y acompañando a los estudiantes en su proceso de formación durante su vida escolar. proyectos que pueden dar inicio en años tiernos, pero que pueden madurar con sus creadores y consolidarse en la fase de educación media vocacional</w:t>
      </w:r>
      <w:r w:rsidRPr="00C669EB">
        <w:rPr>
          <w:rFonts w:ascii="Times New Roman" w:hAnsi="Times New Roman" w:cs="Times New Roman"/>
          <w:color w:val="FF0000"/>
          <w:sz w:val="24"/>
          <w:szCs w:val="24"/>
        </w:rPr>
        <w:t>.</w:t>
      </w:r>
    </w:p>
    <w:p w14:paraId="0A6E24E6" w14:textId="1C1D03C5" w:rsidR="00CC3C47" w:rsidRPr="00C669EB" w:rsidRDefault="00E06CF2" w:rsidP="00E06CF2">
      <w:pPr>
        <w:pStyle w:val="Prrafodelista"/>
        <w:numPr>
          <w:ilvl w:val="0"/>
          <w:numId w:val="9"/>
        </w:numPr>
        <w:spacing w:before="100" w:beforeAutospacing="1" w:after="0" w:line="480" w:lineRule="auto"/>
        <w:textAlignment w:val="baseline"/>
        <w:rPr>
          <w:rFonts w:ascii="Times New Roman" w:eastAsia="Times New Roman" w:hAnsi="Times New Roman" w:cs="Times New Roman"/>
          <w:color w:val="1C1C1C"/>
          <w:sz w:val="24"/>
          <w:szCs w:val="24"/>
          <w:lang w:eastAsia="es-ES"/>
        </w:rPr>
      </w:pPr>
      <w:r w:rsidRPr="00C669EB">
        <w:rPr>
          <w:rFonts w:ascii="Times New Roman" w:eastAsia="Times New Roman" w:hAnsi="Times New Roman" w:cs="Times New Roman"/>
          <w:color w:val="1C1C1C"/>
          <w:sz w:val="24"/>
          <w:szCs w:val="24"/>
          <w:lang w:eastAsia="es-ES"/>
        </w:rPr>
        <w:t xml:space="preserve">Marco </w:t>
      </w:r>
      <w:r w:rsidR="005E0FBE" w:rsidRPr="00C669EB">
        <w:rPr>
          <w:rFonts w:ascii="Times New Roman" w:eastAsia="Times New Roman" w:hAnsi="Times New Roman" w:cs="Times New Roman"/>
          <w:color w:val="1C1C1C"/>
          <w:sz w:val="24"/>
          <w:szCs w:val="24"/>
          <w:lang w:eastAsia="es-ES"/>
        </w:rPr>
        <w:t>legal</w:t>
      </w:r>
    </w:p>
    <w:p w14:paraId="3E8A4E64" w14:textId="2117E972" w:rsidR="00646D04" w:rsidRPr="00C669EB" w:rsidRDefault="00E06CF2" w:rsidP="00E06CF2">
      <w:pPr>
        <w:spacing w:before="100" w:beforeAutospacing="1" w:after="0" w:line="480" w:lineRule="auto"/>
        <w:ind w:firstLine="708"/>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De </w:t>
      </w:r>
      <w:r w:rsidR="005E0FBE" w:rsidRPr="00C669EB">
        <w:rPr>
          <w:rFonts w:ascii="Times New Roman" w:hAnsi="Times New Roman" w:cs="Times New Roman"/>
          <w:sz w:val="24"/>
          <w:szCs w:val="24"/>
        </w:rPr>
        <w:t>la ley 1014 de 2006 (enero 26)</w:t>
      </w:r>
    </w:p>
    <w:p w14:paraId="5AEE2D11" w14:textId="5A19D9E5" w:rsidR="00646D04"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Artículo </w:t>
      </w:r>
      <w:r w:rsidR="005E0FBE" w:rsidRPr="00C669EB">
        <w:rPr>
          <w:rFonts w:ascii="Times New Roman" w:hAnsi="Times New Roman" w:cs="Times New Roman"/>
          <w:sz w:val="24"/>
          <w:szCs w:val="24"/>
        </w:rPr>
        <w:t xml:space="preserve">1°. definiciones </w:t>
      </w:r>
    </w:p>
    <w:p w14:paraId="07D2F054" w14:textId="7238BBB0" w:rsidR="007F268E"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Cultura</w:t>
      </w:r>
      <w:r w:rsidR="005E0FBE" w:rsidRPr="00C669EB">
        <w:rPr>
          <w:rFonts w:ascii="Times New Roman" w:hAnsi="Times New Roman" w:cs="Times New Roman"/>
          <w:sz w:val="24"/>
          <w:szCs w:val="24"/>
        </w:rPr>
        <w:t xml:space="preserve">: conjunto de valores, creencias, ideologías, hábitos, costumbres y normas, que comparten los individuos en la organización y que surgen de la interrelación social, los cuales generan patrones de comportamiento colectivos que establece una identidad entre sus miembros y los identifica de otra organización; </w:t>
      </w:r>
    </w:p>
    <w:p w14:paraId="2DBCC07A"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Emprendedor</w:t>
      </w:r>
      <w:r w:rsidR="005E0FBE" w:rsidRPr="00C669EB">
        <w:rPr>
          <w:rFonts w:ascii="Times New Roman" w:hAnsi="Times New Roman" w:cs="Times New Roman"/>
          <w:sz w:val="24"/>
          <w:szCs w:val="24"/>
        </w:rPr>
        <w:t xml:space="preserve">: es una persona con capacidad de innovar; entendida esta como la capacidad de generar bienes y servicios de una forma creativa, metódica, ética, responsable y efectiva; </w:t>
      </w:r>
    </w:p>
    <w:p w14:paraId="63203EC1"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Emprendimiento</w:t>
      </w:r>
      <w:r w:rsidR="005E0FBE" w:rsidRPr="00C669EB">
        <w:rPr>
          <w:rFonts w:ascii="Times New Roman" w:hAnsi="Times New Roman" w:cs="Times New Roman"/>
          <w:sz w:val="24"/>
          <w:szCs w:val="24"/>
        </w:rPr>
        <w:t xml:space="preserve">: una manera de pensar y actuar orientada hacia la creación de riqueza. es una forma de pensar, razonar y actuar centrada en las oportunidades, planteada con visión global y llevada a </w:t>
      </w:r>
      <w:proofErr w:type="spellStart"/>
      <w:r w:rsidR="005E0FBE" w:rsidRPr="00C669EB">
        <w:rPr>
          <w:rFonts w:ascii="Times New Roman" w:hAnsi="Times New Roman" w:cs="Times New Roman"/>
          <w:sz w:val="24"/>
          <w:szCs w:val="24"/>
        </w:rPr>
        <w:t>acabo</w:t>
      </w:r>
      <w:proofErr w:type="spellEnd"/>
      <w:r w:rsidR="005E0FBE" w:rsidRPr="00C669EB">
        <w:rPr>
          <w:rFonts w:ascii="Times New Roman" w:hAnsi="Times New Roman" w:cs="Times New Roman"/>
          <w:sz w:val="24"/>
          <w:szCs w:val="24"/>
        </w:rPr>
        <w:t xml:space="preserve"> mediante un liderazgo equilibrado y la gestión de un riesgo calculado, su resultado es la creación de valor que beneficia a la empresa, la economía y la sociedad; </w:t>
      </w:r>
    </w:p>
    <w:p w14:paraId="3201D9EC"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Empresarialidad</w:t>
      </w:r>
      <w:r w:rsidR="005E0FBE" w:rsidRPr="00C669EB">
        <w:rPr>
          <w:rFonts w:ascii="Times New Roman" w:hAnsi="Times New Roman" w:cs="Times New Roman"/>
          <w:sz w:val="24"/>
          <w:szCs w:val="24"/>
        </w:rPr>
        <w:t>: despliegue de la capacidad creativa de la persona sobre la realidad que le rodea. es la capacidad que posee todo ser humano para percibir e interrelacionarse con su entorno, mediando para ello las competencias empresariales;</w:t>
      </w:r>
    </w:p>
    <w:p w14:paraId="7C729ABA"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lastRenderedPageBreak/>
        <w:t xml:space="preserve">Formación </w:t>
      </w:r>
      <w:r w:rsidR="005E0FBE" w:rsidRPr="00C669EB">
        <w:rPr>
          <w:rFonts w:ascii="Times New Roman" w:hAnsi="Times New Roman" w:cs="Times New Roman"/>
          <w:sz w:val="24"/>
          <w:szCs w:val="24"/>
        </w:rPr>
        <w:t xml:space="preserve">para el emprendimiento. la formación para el emprendimiento busca el desarrollo de la cultura del emprendimiento con acciones que buscan entre otros la formación en competencias básicas, competencias laborales, competencias ciudadanas y competencias empresariales dentro del sistema educativo formal y no formal y su articulación con el sector productivo; </w:t>
      </w:r>
    </w:p>
    <w:p w14:paraId="5BBEF590"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Planes </w:t>
      </w:r>
      <w:r w:rsidR="005E0FBE" w:rsidRPr="00C669EB">
        <w:rPr>
          <w:rFonts w:ascii="Times New Roman" w:hAnsi="Times New Roman" w:cs="Times New Roman"/>
          <w:sz w:val="24"/>
          <w:szCs w:val="24"/>
        </w:rPr>
        <w:t xml:space="preserve">de negocios. es un documento escrito que define claramente los objetivos de un negocio y describe los métodos que van a emplearse para alcanzar los objetivos. </w:t>
      </w:r>
    </w:p>
    <w:p w14:paraId="133D1351" w14:textId="38B03A72" w:rsidR="00646D04"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La </w:t>
      </w:r>
      <w:r w:rsidR="005E0FBE" w:rsidRPr="00C669EB">
        <w:rPr>
          <w:rFonts w:ascii="Times New Roman" w:hAnsi="Times New Roman" w:cs="Times New Roman"/>
          <w:sz w:val="24"/>
          <w:szCs w:val="24"/>
        </w:rPr>
        <w:t xml:space="preserve">educación debe incorporar, en su formación teórica y práctica, lo más avanzado de la ciencia y de la técnica, para que el estudiante esté en capacidad de crear su propia empresa, adaptarse a las nuevas tecnologías y al avance de la ciencia, de igual manera debe actuar como emprendedor desde su puesto de trabajo. </w:t>
      </w:r>
    </w:p>
    <w:p w14:paraId="66DF8771"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Artículo </w:t>
      </w:r>
      <w:r w:rsidR="005E0FBE" w:rsidRPr="00C669EB">
        <w:rPr>
          <w:rFonts w:ascii="Times New Roman" w:hAnsi="Times New Roman" w:cs="Times New Roman"/>
          <w:sz w:val="24"/>
          <w:szCs w:val="24"/>
        </w:rPr>
        <w:t xml:space="preserve">2°. objeto de la ley. la presente ley tiene por objeto: </w:t>
      </w:r>
    </w:p>
    <w:p w14:paraId="4259EECF" w14:textId="6B2F2632" w:rsidR="007F268E"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Promover </w:t>
      </w:r>
      <w:r w:rsidR="005E0FBE" w:rsidRPr="00C669EB">
        <w:rPr>
          <w:rFonts w:ascii="Times New Roman" w:hAnsi="Times New Roman" w:cs="Times New Roman"/>
          <w:sz w:val="24"/>
          <w:szCs w:val="24"/>
        </w:rPr>
        <w:t xml:space="preserve">el espíritu emprendedor en todos los estamentos educativos del país, en el cual se propenda y trabaje conjuntamente sobre los principios y valores que establece la constitución y los establecidos en la presente ley; </w:t>
      </w:r>
    </w:p>
    <w:p w14:paraId="08F238F6"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Disponer </w:t>
      </w:r>
      <w:r w:rsidR="005E0FBE" w:rsidRPr="00C669EB">
        <w:rPr>
          <w:rFonts w:ascii="Times New Roman" w:hAnsi="Times New Roman" w:cs="Times New Roman"/>
          <w:sz w:val="24"/>
          <w:szCs w:val="24"/>
        </w:rPr>
        <w:t>de un conjunto de principios normativos que sienten las bases para una política de estado y un marco jurídico e institucional, que promuevan el emprendimiento y la creación de empresas;</w:t>
      </w:r>
    </w:p>
    <w:p w14:paraId="118FD25E"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Crear </w:t>
      </w:r>
      <w:r w:rsidR="005E0FBE" w:rsidRPr="00C669EB">
        <w:rPr>
          <w:rFonts w:ascii="Times New Roman" w:hAnsi="Times New Roman" w:cs="Times New Roman"/>
          <w:sz w:val="24"/>
          <w:szCs w:val="24"/>
        </w:rPr>
        <w:t>un marco interinstitucional que permita fomentar y desarrollar la cultura del emprendimiento y la creación de empresas;</w:t>
      </w:r>
    </w:p>
    <w:p w14:paraId="5DA428DB"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Establecer </w:t>
      </w:r>
      <w:r w:rsidR="005E0FBE" w:rsidRPr="00C669EB">
        <w:rPr>
          <w:rFonts w:ascii="Times New Roman" w:hAnsi="Times New Roman" w:cs="Times New Roman"/>
          <w:sz w:val="24"/>
          <w:szCs w:val="24"/>
        </w:rPr>
        <w:t>mecanismos para el desarrollo de la cultura empresarial y el emprendimiento a través del fortalecimiento de un sistema público y la creación de una red de instrumentos de fomento productivo;</w:t>
      </w:r>
    </w:p>
    <w:p w14:paraId="7CBA5328"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lastRenderedPageBreak/>
        <w:t xml:space="preserve">Crear </w:t>
      </w:r>
      <w:r w:rsidR="005E0FBE" w:rsidRPr="00C669EB">
        <w:rPr>
          <w:rFonts w:ascii="Times New Roman" w:hAnsi="Times New Roman" w:cs="Times New Roman"/>
          <w:sz w:val="24"/>
          <w:szCs w:val="24"/>
        </w:rPr>
        <w:t>un vínculo del sistema educativo y sistema productivo nacional mediante la formación en competencias básicas, competencias laborales, competencias ciudadanas y competencias empresariales a través de una cátedra transversal de emprendimiento;</w:t>
      </w:r>
    </w:p>
    <w:p w14:paraId="6D202105" w14:textId="77777777" w:rsidR="00E06CF2"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Entendiéndose </w:t>
      </w:r>
      <w:r w:rsidR="005E0FBE" w:rsidRPr="00C669EB">
        <w:rPr>
          <w:rFonts w:ascii="Times New Roman" w:hAnsi="Times New Roman" w:cs="Times New Roman"/>
          <w:sz w:val="24"/>
          <w:szCs w:val="24"/>
        </w:rPr>
        <w:t>como tal, la acción formativa desarrollada en la totalidad de los programas de una institución educativa en los niveles de educación preescolar, educación básica, educación básica primaria, educación básica secundaria, y la educación media, a fin de desarrollar la cultura de emprendimiento;</w:t>
      </w:r>
    </w:p>
    <w:p w14:paraId="5249D028" w14:textId="55B778C1" w:rsidR="00646D04" w:rsidRPr="00C669EB" w:rsidRDefault="00E06CF2" w:rsidP="00E06CF2">
      <w:pPr>
        <w:spacing w:after="0" w:line="480" w:lineRule="auto"/>
        <w:ind w:firstLine="360"/>
        <w:textAlignment w:val="baseline"/>
        <w:rPr>
          <w:rFonts w:ascii="Times New Roman" w:hAnsi="Times New Roman" w:cs="Times New Roman"/>
          <w:sz w:val="24"/>
          <w:szCs w:val="24"/>
        </w:rPr>
      </w:pPr>
      <w:r w:rsidRPr="00C669EB">
        <w:rPr>
          <w:rFonts w:ascii="Times New Roman" w:hAnsi="Times New Roman" w:cs="Times New Roman"/>
          <w:sz w:val="24"/>
          <w:szCs w:val="24"/>
        </w:rPr>
        <w:t xml:space="preserve">De </w:t>
      </w:r>
      <w:r w:rsidR="005E0FBE" w:rsidRPr="00C669EB">
        <w:rPr>
          <w:rFonts w:ascii="Times New Roman" w:hAnsi="Times New Roman" w:cs="Times New Roman"/>
          <w:sz w:val="24"/>
          <w:szCs w:val="24"/>
        </w:rPr>
        <w:t xml:space="preserve">la cartilla 21 </w:t>
      </w:r>
      <w:proofErr w:type="spellStart"/>
      <w:r w:rsidR="005E0FBE" w:rsidRPr="00C669EB">
        <w:rPr>
          <w:rFonts w:ascii="Times New Roman" w:hAnsi="Times New Roman" w:cs="Times New Roman"/>
          <w:sz w:val="24"/>
          <w:szCs w:val="24"/>
        </w:rPr>
        <w:t>men</w:t>
      </w:r>
      <w:proofErr w:type="spellEnd"/>
      <w:r w:rsidR="005E0FBE" w:rsidRPr="00C669EB">
        <w:rPr>
          <w:rFonts w:ascii="Times New Roman" w:hAnsi="Times New Roman" w:cs="Times New Roman"/>
          <w:sz w:val="24"/>
          <w:szCs w:val="24"/>
        </w:rPr>
        <w:t>, p. 6): en la búsqueda de la consecución de estos objetivos, la institución educativa incorporará de la misma manera que lo ha hecho con las competencias básicas en cada una de las áreas y las competencias ciudadanas, las competencias laborales generales (</w:t>
      </w:r>
      <w:proofErr w:type="spellStart"/>
      <w:r w:rsidR="005E0FBE" w:rsidRPr="00C669EB">
        <w:rPr>
          <w:rFonts w:ascii="Times New Roman" w:hAnsi="Times New Roman" w:cs="Times New Roman"/>
          <w:sz w:val="24"/>
          <w:szCs w:val="24"/>
        </w:rPr>
        <w:t>clg</w:t>
      </w:r>
      <w:proofErr w:type="spellEnd"/>
      <w:r w:rsidR="005E0FBE" w:rsidRPr="00C669EB">
        <w:rPr>
          <w:rFonts w:ascii="Times New Roman" w:hAnsi="Times New Roman" w:cs="Times New Roman"/>
          <w:sz w:val="24"/>
          <w:szCs w:val="24"/>
        </w:rPr>
        <w:t xml:space="preserve">) las cuales son “el conjunto de conocimientos, habilidades, actitudes y valores que un joven estudiante debe desarrollar para desempeñarse de manera apropiada en cualquier entorno productivo, sin importar el sector económico de la actividad, el nivel del cargo, la complejidad de la tarea o el grado de responsabilidad”. (cfr. cartilla 21 </w:t>
      </w:r>
      <w:proofErr w:type="spellStart"/>
      <w:r w:rsidR="005E0FBE" w:rsidRPr="00C669EB">
        <w:rPr>
          <w:rFonts w:ascii="Times New Roman" w:hAnsi="Times New Roman" w:cs="Times New Roman"/>
          <w:sz w:val="24"/>
          <w:szCs w:val="24"/>
        </w:rPr>
        <w:t>men</w:t>
      </w:r>
      <w:proofErr w:type="spellEnd"/>
      <w:r w:rsidR="005E0FBE" w:rsidRPr="00C669EB">
        <w:rPr>
          <w:rFonts w:ascii="Times New Roman" w:hAnsi="Times New Roman" w:cs="Times New Roman"/>
          <w:sz w:val="24"/>
          <w:szCs w:val="24"/>
        </w:rPr>
        <w:t>, p. 6) “</w:t>
      </w:r>
      <w:r w:rsidRPr="00C669EB">
        <w:rPr>
          <w:rFonts w:ascii="Times New Roman" w:hAnsi="Times New Roman" w:cs="Times New Roman"/>
          <w:sz w:val="24"/>
          <w:szCs w:val="24"/>
        </w:rPr>
        <w:t>las competencias laborales generales</w:t>
      </w:r>
      <w:r w:rsidR="005E0FBE" w:rsidRPr="00C669EB">
        <w:rPr>
          <w:rFonts w:ascii="Times New Roman" w:hAnsi="Times New Roman" w:cs="Times New Roman"/>
          <w:sz w:val="24"/>
          <w:szCs w:val="24"/>
        </w:rPr>
        <w:t xml:space="preserve"> son un recurso permanente que </w:t>
      </w:r>
      <w:r w:rsidRPr="00C669EB">
        <w:rPr>
          <w:rFonts w:ascii="Times New Roman" w:hAnsi="Times New Roman" w:cs="Times New Roman"/>
          <w:sz w:val="24"/>
          <w:szCs w:val="24"/>
        </w:rPr>
        <w:t>el personal</w:t>
      </w:r>
      <w:r w:rsidR="005E0FBE" w:rsidRPr="00C669EB">
        <w:rPr>
          <w:rFonts w:ascii="Times New Roman" w:hAnsi="Times New Roman" w:cs="Times New Roman"/>
          <w:sz w:val="24"/>
          <w:szCs w:val="24"/>
        </w:rPr>
        <w:t xml:space="preserve"> no sólo pueden utilizar en su vida laboral, sino que les permiten desempeñarse de manera adecuada en diferentes espacios y, lo que es muy importante, seguir aprendiendo.” </w:t>
      </w:r>
    </w:p>
    <w:p w14:paraId="74C36752" w14:textId="6DC9F18C" w:rsidR="00083B70"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cartilla 21 </w:t>
      </w:r>
      <w:proofErr w:type="spellStart"/>
      <w:r w:rsidRPr="00C669EB">
        <w:rPr>
          <w:rFonts w:ascii="Times New Roman" w:hAnsi="Times New Roman" w:cs="Times New Roman"/>
          <w:sz w:val="24"/>
          <w:szCs w:val="24"/>
        </w:rPr>
        <w:t>men</w:t>
      </w:r>
      <w:proofErr w:type="spellEnd"/>
      <w:r w:rsidRPr="00C669EB">
        <w:rPr>
          <w:rFonts w:ascii="Times New Roman" w:hAnsi="Times New Roman" w:cs="Times New Roman"/>
          <w:sz w:val="24"/>
          <w:szCs w:val="24"/>
        </w:rPr>
        <w:t xml:space="preserve">, p. 28) se debe hacer una clara diferenciación de las </w:t>
      </w:r>
      <w:proofErr w:type="spellStart"/>
      <w:r w:rsidRPr="00C669EB">
        <w:rPr>
          <w:rFonts w:ascii="Times New Roman" w:hAnsi="Times New Roman" w:cs="Times New Roman"/>
          <w:sz w:val="24"/>
          <w:szCs w:val="24"/>
        </w:rPr>
        <w:t>clg</w:t>
      </w:r>
      <w:proofErr w:type="spellEnd"/>
      <w:r w:rsidRPr="00C669EB">
        <w:rPr>
          <w:rFonts w:ascii="Times New Roman" w:hAnsi="Times New Roman" w:cs="Times New Roman"/>
          <w:sz w:val="24"/>
          <w:szCs w:val="24"/>
        </w:rPr>
        <w:t xml:space="preserve"> con </w:t>
      </w:r>
      <w:r w:rsidR="00E06CF2" w:rsidRPr="00C669EB">
        <w:rPr>
          <w:rFonts w:ascii="Times New Roman" w:hAnsi="Times New Roman" w:cs="Times New Roman"/>
          <w:sz w:val="24"/>
          <w:szCs w:val="24"/>
        </w:rPr>
        <w:t xml:space="preserve">las </w:t>
      </w:r>
      <w:r w:rsidRPr="00C669EB">
        <w:rPr>
          <w:rFonts w:ascii="Times New Roman" w:hAnsi="Times New Roman" w:cs="Times New Roman"/>
          <w:sz w:val="24"/>
          <w:szCs w:val="24"/>
        </w:rPr>
        <w:t xml:space="preserve">competencias laborales específicas pues esta últimas están orientadas a habilitar a la personal para desarrollar funciones productivas propias de una ocupación o funciones comunes a un conjunto de ocupaciones. (cfr. cartilla 21 </w:t>
      </w:r>
      <w:proofErr w:type="spellStart"/>
      <w:r w:rsidRPr="00C669EB">
        <w:rPr>
          <w:rFonts w:ascii="Times New Roman" w:hAnsi="Times New Roman" w:cs="Times New Roman"/>
          <w:sz w:val="24"/>
          <w:szCs w:val="24"/>
        </w:rPr>
        <w:t>men</w:t>
      </w:r>
      <w:proofErr w:type="spellEnd"/>
      <w:r w:rsidRPr="00C669EB">
        <w:rPr>
          <w:rFonts w:ascii="Times New Roman" w:hAnsi="Times New Roman" w:cs="Times New Roman"/>
          <w:sz w:val="24"/>
          <w:szCs w:val="24"/>
        </w:rPr>
        <w:t xml:space="preserve">, p. 6) para articular las </w:t>
      </w:r>
      <w:proofErr w:type="spellStart"/>
      <w:r w:rsidRPr="00C669EB">
        <w:rPr>
          <w:rFonts w:ascii="Times New Roman" w:hAnsi="Times New Roman" w:cs="Times New Roman"/>
          <w:sz w:val="24"/>
          <w:szCs w:val="24"/>
        </w:rPr>
        <w:t>clg</w:t>
      </w:r>
      <w:proofErr w:type="spellEnd"/>
      <w:r w:rsidRPr="00C669EB">
        <w:rPr>
          <w:rFonts w:ascii="Times New Roman" w:hAnsi="Times New Roman" w:cs="Times New Roman"/>
          <w:sz w:val="24"/>
          <w:szCs w:val="24"/>
        </w:rPr>
        <w:t xml:space="preserve"> al currículo se </w:t>
      </w:r>
      <w:r w:rsidR="00E06CF2" w:rsidRPr="00C669EB">
        <w:rPr>
          <w:rFonts w:ascii="Times New Roman" w:hAnsi="Times New Roman" w:cs="Times New Roman"/>
          <w:sz w:val="24"/>
          <w:szCs w:val="24"/>
        </w:rPr>
        <w:t>tomarán</w:t>
      </w:r>
      <w:r w:rsidRPr="00C669EB">
        <w:rPr>
          <w:rFonts w:ascii="Times New Roman" w:hAnsi="Times New Roman" w:cs="Times New Roman"/>
          <w:sz w:val="24"/>
          <w:szCs w:val="24"/>
        </w:rPr>
        <w:t xml:space="preserve"> las siguientes opciones: </w:t>
      </w:r>
    </w:p>
    <w:p w14:paraId="5333A97C"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lastRenderedPageBreak/>
        <w:t xml:space="preserve">Proyectos </w:t>
      </w:r>
      <w:r w:rsidR="005E0FBE" w:rsidRPr="00C669EB">
        <w:rPr>
          <w:rFonts w:ascii="Times New Roman" w:hAnsi="Times New Roman" w:cs="Times New Roman"/>
          <w:sz w:val="24"/>
          <w:szCs w:val="24"/>
        </w:rPr>
        <w:t>de aula trabajados desde un área del conocimiento: abordando de manera intencional una o varias</w:t>
      </w:r>
      <w:r w:rsidRPr="00C669EB">
        <w:rPr>
          <w:rFonts w:ascii="Times New Roman" w:hAnsi="Times New Roman" w:cs="Times New Roman"/>
          <w:sz w:val="24"/>
          <w:szCs w:val="24"/>
        </w:rPr>
        <w:t xml:space="preserve"> iniciativas </w:t>
      </w:r>
      <w:r w:rsidR="005E0FBE" w:rsidRPr="00C669EB">
        <w:rPr>
          <w:rFonts w:ascii="Times New Roman" w:hAnsi="Times New Roman" w:cs="Times New Roman"/>
          <w:sz w:val="24"/>
          <w:szCs w:val="24"/>
        </w:rPr>
        <w:t>vinculadas a los contenidos de una asignatura específica. los temas de clases y las competencias se equilibran para buscar el desarrollo integral del estudiante. esto pide de cada uno de los educadores implementar de manera claramente intencionada en su labor pedagógica, el desarrollo de estas competencias en la misma clase donde gestiona las competencias básicas y ciudadanas.</w:t>
      </w:r>
    </w:p>
    <w:p w14:paraId="542E3231"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t xml:space="preserve">Proyectos </w:t>
      </w:r>
      <w:r w:rsidR="005E0FBE" w:rsidRPr="00C669EB">
        <w:rPr>
          <w:rFonts w:ascii="Times New Roman" w:hAnsi="Times New Roman" w:cs="Times New Roman"/>
          <w:sz w:val="24"/>
          <w:szCs w:val="24"/>
        </w:rPr>
        <w:t xml:space="preserve">interdisciplinarios y transversales: dos o más áreas unen sus esfuerzos para incorporar explícitamente el trabajo de </w:t>
      </w:r>
      <w:proofErr w:type="spellStart"/>
      <w:r w:rsidR="005E0FBE" w:rsidRPr="00C669EB">
        <w:rPr>
          <w:rFonts w:ascii="Times New Roman" w:hAnsi="Times New Roman" w:cs="Times New Roman"/>
          <w:sz w:val="24"/>
          <w:szCs w:val="24"/>
        </w:rPr>
        <w:t>clg</w:t>
      </w:r>
      <w:proofErr w:type="spellEnd"/>
      <w:r w:rsidR="005E0FBE" w:rsidRPr="00C669EB">
        <w:rPr>
          <w:rFonts w:ascii="Times New Roman" w:hAnsi="Times New Roman" w:cs="Times New Roman"/>
          <w:sz w:val="24"/>
          <w:szCs w:val="24"/>
        </w:rPr>
        <w:t xml:space="preserve"> en un proyecto. esta opción aporta la riqueza de la mirada interdisciplinar e implica un sólido trabajo en equipo de docentes y estudiantes. para esto los proyectos interdisciplinarios que en este momento se llevan a cabo en la institución, tendrán una nueva perspectiva integrando las </w:t>
      </w:r>
      <w:proofErr w:type="spellStart"/>
      <w:r w:rsidR="005E0FBE" w:rsidRPr="00C669EB">
        <w:rPr>
          <w:rFonts w:ascii="Times New Roman" w:hAnsi="Times New Roman" w:cs="Times New Roman"/>
          <w:sz w:val="24"/>
          <w:szCs w:val="24"/>
        </w:rPr>
        <w:t>clg</w:t>
      </w:r>
      <w:proofErr w:type="spellEnd"/>
      <w:r w:rsidR="005E0FBE" w:rsidRPr="00C669EB">
        <w:rPr>
          <w:rFonts w:ascii="Times New Roman" w:hAnsi="Times New Roman" w:cs="Times New Roman"/>
          <w:sz w:val="24"/>
          <w:szCs w:val="24"/>
        </w:rPr>
        <w:t xml:space="preserve"> y los nuevos proyectos los consideran desde el momento en que se formulen. </w:t>
      </w:r>
    </w:p>
    <w:p w14:paraId="4ED3664E" w14:textId="226561C3" w:rsidR="00E06CF2" w:rsidRPr="00C669EB" w:rsidRDefault="00E06CF2" w:rsidP="00E06CF2">
      <w:pPr>
        <w:spacing w:after="0" w:line="480" w:lineRule="auto"/>
        <w:ind w:firstLine="360"/>
        <w:rPr>
          <w:rFonts w:ascii="Times New Roman" w:hAnsi="Times New Roman" w:cs="Times New Roman"/>
          <w:sz w:val="24"/>
          <w:szCs w:val="24"/>
        </w:rPr>
      </w:pPr>
      <w:r w:rsidRPr="00C669EB">
        <w:rPr>
          <w:rFonts w:ascii="Times New Roman" w:hAnsi="Times New Roman" w:cs="Times New Roman"/>
          <w:sz w:val="24"/>
          <w:szCs w:val="24"/>
        </w:rPr>
        <w:t xml:space="preserve">Proyectos </w:t>
      </w:r>
      <w:r w:rsidR="005E0FBE" w:rsidRPr="00C669EB">
        <w:rPr>
          <w:rFonts w:ascii="Times New Roman" w:hAnsi="Times New Roman" w:cs="Times New Roman"/>
          <w:sz w:val="24"/>
          <w:szCs w:val="24"/>
        </w:rPr>
        <w:t xml:space="preserve">institucionales: actividades de la vida institucional, tales como izadas de bandera, el día del idioma, la feria de la ciencia, el servicio social obligatorio, etc., se ven enriquecidos al vincular objetivos claros tendientes al trabajo de la </w:t>
      </w:r>
      <w:proofErr w:type="spellStart"/>
      <w:r w:rsidR="005E0FBE" w:rsidRPr="00C669EB">
        <w:rPr>
          <w:rFonts w:ascii="Times New Roman" w:hAnsi="Times New Roman" w:cs="Times New Roman"/>
          <w:sz w:val="24"/>
          <w:szCs w:val="24"/>
        </w:rPr>
        <w:t>clg</w:t>
      </w:r>
      <w:proofErr w:type="spellEnd"/>
      <w:r w:rsidR="005E0FBE" w:rsidRPr="00C669EB">
        <w:rPr>
          <w:rFonts w:ascii="Times New Roman" w:hAnsi="Times New Roman" w:cs="Times New Roman"/>
          <w:sz w:val="24"/>
          <w:szCs w:val="24"/>
        </w:rPr>
        <w:t xml:space="preserve">. estos son oportunidades propicias para fortalecer en los estudiantes el liderazgo, la capacidad de organización, la responsabilidad, entre otras competencias. cada uno de estos proyectos que se realizan, vincularan las </w:t>
      </w:r>
      <w:proofErr w:type="spellStart"/>
      <w:r w:rsidR="005E0FBE" w:rsidRPr="00C669EB">
        <w:rPr>
          <w:rFonts w:ascii="Times New Roman" w:hAnsi="Times New Roman" w:cs="Times New Roman"/>
          <w:sz w:val="24"/>
          <w:szCs w:val="24"/>
        </w:rPr>
        <w:t>clg</w:t>
      </w:r>
      <w:proofErr w:type="spellEnd"/>
      <w:r w:rsidR="005E0FBE" w:rsidRPr="00C669EB">
        <w:rPr>
          <w:rFonts w:ascii="Times New Roman" w:hAnsi="Times New Roman" w:cs="Times New Roman"/>
          <w:sz w:val="24"/>
          <w:szCs w:val="24"/>
        </w:rPr>
        <w:t xml:space="preserve"> brindando la oportunidad a los estudiantes de involucrarse en la planeación, desarrollo evaluación y mejoramiento de estos. todo esto con el acompañamiento de los educadores quienes desde la pedagogía orientaran los procesos.</w:t>
      </w:r>
    </w:p>
    <w:p w14:paraId="26643A40"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p>
    <w:p w14:paraId="771A7A4B"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t xml:space="preserve">Descripción </w:t>
      </w:r>
      <w:r w:rsidR="005E0FBE" w:rsidRPr="00C669EB">
        <w:rPr>
          <w:rFonts w:ascii="Times New Roman" w:hAnsi="Times New Roman" w:cs="Times New Roman"/>
          <w:sz w:val="24"/>
          <w:szCs w:val="24"/>
        </w:rPr>
        <w:t>de actividades a realizar</w:t>
      </w:r>
    </w:p>
    <w:p w14:paraId="198B2016"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lastRenderedPageBreak/>
        <w:t xml:space="preserve">Socialización </w:t>
      </w:r>
      <w:r w:rsidR="005E0FBE" w:rsidRPr="00C669EB">
        <w:rPr>
          <w:rFonts w:ascii="Times New Roman" w:hAnsi="Times New Roman" w:cs="Times New Roman"/>
          <w:sz w:val="24"/>
          <w:szCs w:val="24"/>
        </w:rPr>
        <w:t xml:space="preserve">del proyecto transversal de emprendimiento a todas las sedes de la institución educativa rural simón bolívar: se pretende busca espacios </w:t>
      </w:r>
      <w:proofErr w:type="gramStart"/>
      <w:r w:rsidR="005E0FBE" w:rsidRPr="00C669EB">
        <w:rPr>
          <w:rFonts w:ascii="Times New Roman" w:hAnsi="Times New Roman" w:cs="Times New Roman"/>
          <w:sz w:val="24"/>
          <w:szCs w:val="24"/>
        </w:rPr>
        <w:t>pedagógicos  para</w:t>
      </w:r>
      <w:proofErr w:type="gramEnd"/>
      <w:r w:rsidR="005E0FBE" w:rsidRPr="00C669EB">
        <w:rPr>
          <w:rFonts w:ascii="Times New Roman" w:hAnsi="Times New Roman" w:cs="Times New Roman"/>
          <w:sz w:val="24"/>
          <w:szCs w:val="24"/>
        </w:rPr>
        <w:t xml:space="preserve"> la promoción del proyecto durante las asambleas de padres con el fin de involucrar a la comunidad en la responsabilidad por el fomento de la cultura del emprendimiento en la comunidad.</w:t>
      </w:r>
    </w:p>
    <w:p w14:paraId="0C7739A9"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t xml:space="preserve">Realización </w:t>
      </w:r>
      <w:r w:rsidR="005E0FBE" w:rsidRPr="00C669EB">
        <w:rPr>
          <w:rFonts w:ascii="Times New Roman" w:hAnsi="Times New Roman" w:cs="Times New Roman"/>
          <w:sz w:val="24"/>
          <w:szCs w:val="24"/>
        </w:rPr>
        <w:t>de taller de educación para dar a conocer la ley 1014 de 2006 sobre fomento de la cultura del emprendimiento: se diseñarán taller para ser ejecutados en el primer semestre con los estudiantes de todas las sedes orientados por los directores o docentes de cada grado,</w:t>
      </w:r>
    </w:p>
    <w:p w14:paraId="69A8A9D0" w14:textId="77777777" w:rsidR="00E06CF2" w:rsidRPr="00C669EB" w:rsidRDefault="00E06CF2"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t xml:space="preserve">Realizar </w:t>
      </w:r>
      <w:r w:rsidR="005E0FBE" w:rsidRPr="00C669EB">
        <w:rPr>
          <w:rFonts w:ascii="Times New Roman" w:hAnsi="Times New Roman" w:cs="Times New Roman"/>
          <w:sz w:val="24"/>
          <w:szCs w:val="24"/>
        </w:rPr>
        <w:t>en forma creativa rueda de negocios de emprendimiento e innovación, donde los estudiantes propongan alternativa donde se despierte el espíritu empresarial de acuerdo a las habilidades y destrezas de los estudiantes, tengan en cuenta temas como: proyectos productivos agropecuario (huertas escolares y explotaciones de especies menores), productos artesanales (reciclaje), tejidos, productos procesados agroindustriales… entre otros. se debe llevar seguimiento de los procesos y evidenciarlos.</w:t>
      </w:r>
    </w:p>
    <w:p w14:paraId="5B514C71" w14:textId="671114A9" w:rsidR="00CC3C47" w:rsidRPr="00C669EB" w:rsidRDefault="00C61207" w:rsidP="00E06CF2">
      <w:pPr>
        <w:spacing w:after="0" w:line="480" w:lineRule="auto"/>
        <w:ind w:firstLine="360"/>
        <w:rPr>
          <w:rFonts w:ascii="Times New Roman" w:hAnsi="Times New Roman" w:cs="Times New Roman"/>
          <w:color w:val="4D5156"/>
          <w:sz w:val="24"/>
          <w:szCs w:val="24"/>
          <w:shd w:val="clear" w:color="auto" w:fill="FFFFFF"/>
        </w:rPr>
      </w:pPr>
      <w:r w:rsidRPr="00C669EB">
        <w:rPr>
          <w:rFonts w:ascii="Times New Roman" w:hAnsi="Times New Roman" w:cs="Times New Roman"/>
          <w:sz w:val="24"/>
          <w:szCs w:val="24"/>
        </w:rPr>
        <w:t xml:space="preserve">Participar </w:t>
      </w:r>
      <w:r w:rsidR="005E0FBE" w:rsidRPr="00C669EB">
        <w:rPr>
          <w:rFonts w:ascii="Times New Roman" w:hAnsi="Times New Roman" w:cs="Times New Roman"/>
          <w:sz w:val="24"/>
          <w:szCs w:val="24"/>
        </w:rPr>
        <w:t xml:space="preserve">en la feria empresarial que se realizara el día de la media técnica en la sede principal mediante el montaje de un stand por sedes donde se presente una muestra de lo realizado durante el proceso de despertar la cultura emprendedora en la comunidad educativa. </w:t>
      </w:r>
    </w:p>
    <w:p w14:paraId="513BDB7A" w14:textId="1A1636B5" w:rsidR="00CC3C47" w:rsidRPr="00C669EB" w:rsidRDefault="00C61207" w:rsidP="00C61207">
      <w:pPr>
        <w:autoSpaceDE w:val="0"/>
        <w:autoSpaceDN w:val="0"/>
        <w:adjustRightInd w:val="0"/>
        <w:spacing w:after="0" w:line="480" w:lineRule="auto"/>
        <w:ind w:firstLine="360"/>
        <w:rPr>
          <w:rFonts w:ascii="Times New Roman" w:hAnsi="Times New Roman" w:cs="Times New Roman"/>
          <w:sz w:val="24"/>
          <w:szCs w:val="24"/>
        </w:rPr>
      </w:pPr>
      <w:r w:rsidRPr="00C669EB">
        <w:rPr>
          <w:rFonts w:ascii="Times New Roman" w:hAnsi="Times New Roman" w:cs="Times New Roman"/>
          <w:i/>
          <w:sz w:val="24"/>
          <w:szCs w:val="24"/>
        </w:rPr>
        <w:t>Nota</w:t>
      </w:r>
      <w:r w:rsidR="005E0FBE" w:rsidRPr="00C669EB">
        <w:rPr>
          <w:rFonts w:ascii="Times New Roman" w:hAnsi="Times New Roman" w:cs="Times New Roman"/>
          <w:sz w:val="24"/>
          <w:szCs w:val="24"/>
        </w:rPr>
        <w:t xml:space="preserve">: para los estudiantes de grado décimo y once las iniciativas se basarán en el desarrollo de los proyectos productivos pedagógico, ejecutados en la etapa productiva. </w:t>
      </w:r>
    </w:p>
    <w:p w14:paraId="005FAF11"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sectPr w:rsidR="00CC3C47" w:rsidRPr="00C669EB" w:rsidSect="005E0FBE">
          <w:headerReference w:type="default" r:id="rId8"/>
          <w:footerReference w:type="default" r:id="rId9"/>
          <w:pgSz w:w="11906" w:h="16838" w:code="9"/>
          <w:pgMar w:top="1440" w:right="1440" w:bottom="1440" w:left="1440" w:header="709" w:footer="709" w:gutter="0"/>
          <w:cols w:space="708"/>
          <w:docGrid w:linePitch="360"/>
        </w:sectPr>
      </w:pPr>
    </w:p>
    <w:p w14:paraId="71CBC72F" w14:textId="2062C3AA" w:rsidR="00CC3C47" w:rsidRPr="00C669EB" w:rsidRDefault="005E0FBE" w:rsidP="005E0FBE">
      <w:pPr>
        <w:autoSpaceDE w:val="0"/>
        <w:autoSpaceDN w:val="0"/>
        <w:adjustRightInd w:val="0"/>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lastRenderedPageBreak/>
        <w:t>7. actividades de aula</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4"/>
        <w:gridCol w:w="2255"/>
        <w:gridCol w:w="2451"/>
        <w:gridCol w:w="2440"/>
        <w:gridCol w:w="1683"/>
        <w:gridCol w:w="1620"/>
        <w:gridCol w:w="2245"/>
      </w:tblGrid>
      <w:tr w:rsidR="00C61207" w:rsidRPr="00C669EB" w14:paraId="2925AE32" w14:textId="77777777" w:rsidTr="00275FF0">
        <w:trPr>
          <w:trHeight w:val="134"/>
          <w:tblHeader/>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1A55621" w14:textId="19B42B0F"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F</w:t>
            </w:r>
            <w:r w:rsidR="005E0FBE" w:rsidRPr="00C669EB">
              <w:rPr>
                <w:rFonts w:ascii="Times New Roman" w:hAnsi="Times New Roman" w:cs="Times New Roman"/>
                <w:bCs/>
                <w:i/>
                <w:iCs/>
                <w:sz w:val="24"/>
                <w:szCs w:val="24"/>
              </w:rPr>
              <w:t>echa</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EE60230" w14:textId="517C3D58" w:rsidR="00CC3C47" w:rsidRPr="00C669EB" w:rsidRDefault="00E06CF2" w:rsidP="005E0FBE">
            <w:pPr>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A</w:t>
            </w:r>
            <w:r w:rsidR="005E0FBE" w:rsidRPr="00C669EB">
              <w:rPr>
                <w:rFonts w:ascii="Times New Roman" w:hAnsi="Times New Roman" w:cs="Times New Roman"/>
                <w:bCs/>
                <w:i/>
                <w:iCs/>
                <w:sz w:val="24"/>
                <w:szCs w:val="24"/>
              </w:rPr>
              <w:t>ctividad</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8EEA8E1" w14:textId="1257962A" w:rsidR="00CC3C47" w:rsidRPr="00C669EB" w:rsidRDefault="005E0FBE" w:rsidP="005E0FBE">
            <w:pPr>
              <w:tabs>
                <w:tab w:val="center" w:pos="1459"/>
              </w:tabs>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objetivo</w:t>
            </w:r>
            <w:r w:rsidRPr="00C669EB">
              <w:rPr>
                <w:rFonts w:ascii="Times New Roman" w:hAnsi="Times New Roman" w:cs="Times New Roman"/>
                <w:bCs/>
                <w:i/>
                <w:iCs/>
                <w:sz w:val="24"/>
                <w:szCs w:val="24"/>
              </w:rPr>
              <w:tab/>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6D1977C" w14:textId="3D826741"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estrategia</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1AD180F" w14:textId="5750C3EE"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Tema a tratar</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880D123" w14:textId="139CFC17"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recursos</w:t>
            </w: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0E415D0" w14:textId="2709A7B7"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bCs/>
                <w:i/>
                <w:iCs/>
                <w:sz w:val="24"/>
                <w:szCs w:val="24"/>
              </w:rPr>
              <w:t>indicador</w:t>
            </w:r>
          </w:p>
        </w:tc>
      </w:tr>
      <w:tr w:rsidR="00C61207" w:rsidRPr="00C669EB" w14:paraId="550C78B8" w14:textId="77777777" w:rsidTr="00275FF0">
        <w:trPr>
          <w:trHeight w:val="134"/>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59881A4" w14:textId="03BCC826"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20/01/202</w:t>
            </w:r>
            <w:r w:rsidR="00C61207" w:rsidRPr="00C669EB">
              <w:rPr>
                <w:rFonts w:ascii="Times New Roman" w:hAnsi="Times New Roman" w:cs="Times New Roman"/>
                <w:sz w:val="24"/>
                <w:szCs w:val="24"/>
              </w:rPr>
              <w:t>4</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B2435F" w14:textId="59F5930D"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Socialización </w:t>
            </w:r>
            <w:r w:rsidR="005E0FBE" w:rsidRPr="00C669EB">
              <w:rPr>
                <w:rFonts w:ascii="Times New Roman" w:hAnsi="Times New Roman" w:cs="Times New Roman"/>
                <w:sz w:val="24"/>
                <w:szCs w:val="24"/>
              </w:rPr>
              <w:t xml:space="preserve">del proyecto de emprendimiento </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CF88B3" w14:textId="7ABB8A23"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Dar </w:t>
            </w:r>
            <w:r w:rsidR="005E0FBE" w:rsidRPr="00C669EB">
              <w:rPr>
                <w:rFonts w:ascii="Times New Roman" w:hAnsi="Times New Roman" w:cs="Times New Roman"/>
                <w:sz w:val="24"/>
                <w:szCs w:val="24"/>
              </w:rPr>
              <w:t xml:space="preserve">a conocer ante el cuerpo de docente el proyecto de fomento de la cultura del emprendimiento de la </w:t>
            </w:r>
            <w:r w:rsidRPr="00C669EB">
              <w:rPr>
                <w:rFonts w:ascii="Times New Roman" w:hAnsi="Times New Roman" w:cs="Times New Roman"/>
                <w:sz w:val="24"/>
                <w:szCs w:val="24"/>
              </w:rPr>
              <w:t>I.E.R.D. Simón Bolívar</w:t>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BC182A" w14:textId="36210A5F" w:rsidR="00CC3C47" w:rsidRPr="00C669EB" w:rsidRDefault="00C61207" w:rsidP="005E0FBE">
            <w:pPr>
              <w:pStyle w:val="Default"/>
              <w:spacing w:line="480" w:lineRule="auto"/>
              <w:rPr>
                <w:rFonts w:ascii="Times New Roman" w:hAnsi="Times New Roman" w:cs="Times New Roman"/>
              </w:rPr>
            </w:pPr>
            <w:r w:rsidRPr="00C669EB">
              <w:rPr>
                <w:rFonts w:ascii="Times New Roman" w:hAnsi="Times New Roman" w:cs="Times New Roman"/>
              </w:rPr>
              <w:t xml:space="preserve">Promoción </w:t>
            </w:r>
            <w:r w:rsidR="005E0FBE" w:rsidRPr="00C669EB">
              <w:rPr>
                <w:rFonts w:ascii="Times New Roman" w:hAnsi="Times New Roman" w:cs="Times New Roman"/>
              </w:rPr>
              <w:t>de la propuesta en asamblea de docentes destinada para dar a conocer los proyectos transversales</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A5085E" w14:textId="131AD3C4"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El espíritu emprendedor como parte de proceso formativo de los estudiantes</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3EDCDD" w14:textId="3AD65526" w:rsidR="00AE2189"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Video </w:t>
            </w:r>
            <w:proofErr w:type="spellStart"/>
            <w:r w:rsidR="005E0FBE" w:rsidRPr="00C669EB">
              <w:rPr>
                <w:rFonts w:ascii="Times New Roman" w:hAnsi="Times New Roman" w:cs="Times New Roman"/>
                <w:sz w:val="24"/>
                <w:szCs w:val="24"/>
              </w:rPr>
              <w:t>beam</w:t>
            </w:r>
            <w:proofErr w:type="spellEnd"/>
          </w:p>
          <w:p w14:paraId="4BABAE2D" w14:textId="5E1AD854"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Sala </w:t>
            </w:r>
            <w:r w:rsidR="005E0FBE" w:rsidRPr="00C669EB">
              <w:rPr>
                <w:rFonts w:ascii="Times New Roman" w:hAnsi="Times New Roman" w:cs="Times New Roman"/>
                <w:sz w:val="24"/>
                <w:szCs w:val="24"/>
              </w:rPr>
              <w:t>múltiple</w:t>
            </w: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45CE6A" w14:textId="73FD6DDA"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y apropiación del 100% de los docente y directivos docentes de la institución educativa.</w:t>
            </w:r>
          </w:p>
        </w:tc>
      </w:tr>
      <w:tr w:rsidR="00C61207" w:rsidRPr="00C669EB" w14:paraId="4BA8755D" w14:textId="77777777" w:rsidTr="00275FF0">
        <w:trPr>
          <w:trHeight w:val="551"/>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A801E3B" w14:textId="19C3D82E"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15/02/2022</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14B326" w14:textId="0DB12425"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Socialización </w:t>
            </w:r>
            <w:r w:rsidR="005E0FBE" w:rsidRPr="00C669EB">
              <w:rPr>
                <w:rFonts w:ascii="Times New Roman" w:hAnsi="Times New Roman" w:cs="Times New Roman"/>
                <w:sz w:val="24"/>
                <w:szCs w:val="24"/>
              </w:rPr>
              <w:t>de la ley 1014 sobre cultura del emprendimiento</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2979FE" w14:textId="6943EE4D"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socializar ante la comunidad educativa la ley de fomento de cultura del emprendimiento en las instituciones educativas </w:t>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39E02A" w14:textId="08ADFE8E"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taller con los estudiantes de cada una de las sede y </w:t>
            </w:r>
            <w:r w:rsidR="00C61207" w:rsidRPr="00C669EB">
              <w:rPr>
                <w:rFonts w:ascii="Times New Roman" w:hAnsi="Times New Roman" w:cs="Times New Roman"/>
                <w:sz w:val="24"/>
                <w:szCs w:val="24"/>
              </w:rPr>
              <w:t>grados de</w:t>
            </w:r>
            <w:r w:rsidRPr="00C669EB">
              <w:rPr>
                <w:rFonts w:ascii="Times New Roman" w:hAnsi="Times New Roman" w:cs="Times New Roman"/>
                <w:sz w:val="24"/>
                <w:szCs w:val="24"/>
              </w:rPr>
              <w:t xml:space="preserve"> la institución educativa rural departamental simón bolívar.</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851693" w14:textId="7EF4C5C1"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Ley </w:t>
            </w:r>
            <w:r w:rsidRPr="00C669EB">
              <w:rPr>
                <w:rFonts w:ascii="Times New Roman" w:hAnsi="Times New Roman" w:cs="Times New Roman"/>
                <w:sz w:val="24"/>
                <w:szCs w:val="24"/>
              </w:rPr>
              <w:t>1014 sobre cultura del emprendimiento</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BFEA1B" w14:textId="0E2E09E5" w:rsidR="00AE2189"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Video </w:t>
            </w:r>
            <w:proofErr w:type="spellStart"/>
            <w:r w:rsidR="005E0FBE" w:rsidRPr="00C669EB">
              <w:rPr>
                <w:rFonts w:ascii="Times New Roman" w:hAnsi="Times New Roman" w:cs="Times New Roman"/>
                <w:sz w:val="24"/>
                <w:szCs w:val="24"/>
              </w:rPr>
              <w:t>beam</w:t>
            </w:r>
            <w:proofErr w:type="spellEnd"/>
          </w:p>
          <w:p w14:paraId="7A84EC71" w14:textId="4AAE6187"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Sala </w:t>
            </w:r>
            <w:r w:rsidR="005E0FBE" w:rsidRPr="00C669EB">
              <w:rPr>
                <w:rFonts w:ascii="Times New Roman" w:hAnsi="Times New Roman" w:cs="Times New Roman"/>
                <w:sz w:val="24"/>
                <w:szCs w:val="24"/>
              </w:rPr>
              <w:t>múltiple</w:t>
            </w: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6F94B3" w14:textId="1EE04E36"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del 100% de los estudiantes de</w:t>
            </w:r>
            <w:r w:rsidRPr="00C669EB">
              <w:rPr>
                <w:rFonts w:ascii="Times New Roman" w:hAnsi="Times New Roman" w:cs="Times New Roman"/>
                <w:sz w:val="24"/>
                <w:szCs w:val="24"/>
              </w:rPr>
              <w:t xml:space="preserve"> </w:t>
            </w:r>
            <w:r w:rsidR="005E0FBE" w:rsidRPr="00C669EB">
              <w:rPr>
                <w:rFonts w:ascii="Times New Roman" w:hAnsi="Times New Roman" w:cs="Times New Roman"/>
                <w:sz w:val="24"/>
                <w:szCs w:val="24"/>
              </w:rPr>
              <w:t xml:space="preserve">la comunidad educativa </w:t>
            </w:r>
          </w:p>
        </w:tc>
      </w:tr>
      <w:tr w:rsidR="00C61207" w:rsidRPr="00C669EB" w14:paraId="1A758C4B" w14:textId="77777777" w:rsidTr="00275FF0">
        <w:trPr>
          <w:trHeight w:val="134"/>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8AB3E90" w14:textId="30D3A9C8"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lastRenderedPageBreak/>
              <w:t>08/03/202</w:t>
            </w:r>
            <w:r w:rsidR="00C61207" w:rsidRPr="00C669EB">
              <w:rPr>
                <w:rFonts w:ascii="Times New Roman" w:hAnsi="Times New Roman" w:cs="Times New Roman"/>
                <w:sz w:val="24"/>
                <w:szCs w:val="24"/>
              </w:rPr>
              <w:t>4</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C8BE29D" w14:textId="168C6CAE"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Definición </w:t>
            </w:r>
            <w:r w:rsidR="005E0FBE" w:rsidRPr="00C669EB">
              <w:rPr>
                <w:rFonts w:ascii="Times New Roman" w:hAnsi="Times New Roman" w:cs="Times New Roman"/>
                <w:sz w:val="24"/>
                <w:szCs w:val="24"/>
              </w:rPr>
              <w:t>de la idea emprendedora a desarrollar con los estudiantes en cada una de las sede y grados en el caso de la sede principal</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D81AC1B" w14:textId="59B39EF9"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Definir </w:t>
            </w:r>
            <w:r w:rsidR="005E0FBE" w:rsidRPr="00C669EB">
              <w:rPr>
                <w:rFonts w:ascii="Times New Roman" w:hAnsi="Times New Roman" w:cs="Times New Roman"/>
                <w:sz w:val="24"/>
                <w:szCs w:val="24"/>
              </w:rPr>
              <w:t>la propuesta productiva y de innovación a desarrollar con los estudiantes de cada sede.</w:t>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80B28EB" w14:textId="10608F62" w:rsidR="00C04DD2" w:rsidRPr="00C669EB" w:rsidRDefault="00BA25DE" w:rsidP="005E0FBE">
            <w:pPr>
              <w:spacing w:after="0" w:line="480" w:lineRule="auto"/>
              <w:rPr>
                <w:rFonts w:ascii="Times New Roman" w:hAnsi="Times New Roman" w:cs="Times New Roman"/>
                <w:color w:val="3F3F3F"/>
                <w:sz w:val="24"/>
                <w:szCs w:val="24"/>
                <w:shd w:val="clear" w:color="auto" w:fill="FFFFFF"/>
              </w:rPr>
            </w:pPr>
            <w:r w:rsidRPr="00C669EB">
              <w:rPr>
                <w:rFonts w:ascii="Times New Roman" w:hAnsi="Times New Roman" w:cs="Times New Roman"/>
                <w:color w:val="3F3F3F"/>
                <w:sz w:val="24"/>
                <w:szCs w:val="24"/>
                <w:shd w:val="clear" w:color="auto" w:fill="FFFFFF"/>
              </w:rPr>
              <w:t xml:space="preserve">Lluvia </w:t>
            </w:r>
            <w:r w:rsidR="005E0FBE" w:rsidRPr="00C669EB">
              <w:rPr>
                <w:rFonts w:ascii="Times New Roman" w:hAnsi="Times New Roman" w:cs="Times New Roman"/>
                <w:color w:val="3F3F3F"/>
                <w:sz w:val="24"/>
                <w:szCs w:val="24"/>
                <w:shd w:val="clear" w:color="auto" w:fill="FFFFFF"/>
              </w:rPr>
              <w:t>de ideas para definir la propuesta a desarrollar</w:t>
            </w:r>
            <w:r w:rsidRPr="00C669EB">
              <w:rPr>
                <w:rFonts w:ascii="Times New Roman" w:hAnsi="Times New Roman" w:cs="Times New Roman"/>
                <w:color w:val="3F3F3F"/>
                <w:sz w:val="24"/>
                <w:szCs w:val="24"/>
                <w:shd w:val="clear" w:color="auto" w:fill="FFFFFF"/>
              </w:rPr>
              <w:t xml:space="preserve"> en la vereda como alternativas de negocios e las familias</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2D7731" w14:textId="4845ED78" w:rsidR="00CC3C47" w:rsidRPr="00C669EB" w:rsidRDefault="00C61207"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Rueda de negocios en el aula de clase</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E427901" w14:textId="60A77271"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Cartón</w:t>
            </w:r>
          </w:p>
          <w:p w14:paraId="7728EBE8" w14:textId="73305107"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Marcadores</w:t>
            </w:r>
          </w:p>
          <w:p w14:paraId="38340800" w14:textId="11AE5BCA" w:rsidR="00C6120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Cartulina </w:t>
            </w:r>
          </w:p>
          <w:p w14:paraId="77EF2D99" w14:textId="77777777" w:rsidR="00CC3C47" w:rsidRPr="00C669EB" w:rsidRDefault="00CC3C47" w:rsidP="005E0FBE">
            <w:pPr>
              <w:spacing w:after="0" w:line="480" w:lineRule="auto"/>
              <w:rPr>
                <w:rFonts w:ascii="Times New Roman" w:hAnsi="Times New Roman" w:cs="Times New Roman"/>
                <w:sz w:val="24"/>
                <w:szCs w:val="24"/>
              </w:rPr>
            </w:pP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B52C69" w14:textId="4526ED1F"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del 100% de los estudiantes y padres de familia.</w:t>
            </w:r>
          </w:p>
        </w:tc>
      </w:tr>
      <w:tr w:rsidR="00C61207" w:rsidRPr="00C669EB" w14:paraId="6CE86EFC" w14:textId="77777777" w:rsidTr="00275FF0">
        <w:trPr>
          <w:trHeight w:val="134"/>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93CC0D" w14:textId="65EDC9D1"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22/03/202</w:t>
            </w:r>
            <w:r w:rsidR="00C61207" w:rsidRPr="00C669EB">
              <w:rPr>
                <w:rFonts w:ascii="Times New Roman" w:hAnsi="Times New Roman" w:cs="Times New Roman"/>
                <w:sz w:val="24"/>
                <w:szCs w:val="24"/>
              </w:rPr>
              <w:t>4</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307C80C" w14:textId="1E62C1E7"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Ejecución</w:t>
            </w:r>
            <w:r w:rsidR="005E0FBE" w:rsidRPr="00C669EB">
              <w:rPr>
                <w:rFonts w:ascii="Times New Roman" w:hAnsi="Times New Roman" w:cs="Times New Roman"/>
                <w:sz w:val="24"/>
                <w:szCs w:val="24"/>
              </w:rPr>
              <w:t xml:space="preserve"> de la </w:t>
            </w:r>
            <w:r w:rsidRPr="00C669EB">
              <w:rPr>
                <w:rFonts w:ascii="Times New Roman" w:hAnsi="Times New Roman" w:cs="Times New Roman"/>
                <w:sz w:val="24"/>
                <w:szCs w:val="24"/>
              </w:rPr>
              <w:t>idea de negocio</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92261C" w14:textId="6A1E981E"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Crear </w:t>
            </w:r>
            <w:r w:rsidR="005E0FBE" w:rsidRPr="00C669EB">
              <w:rPr>
                <w:rFonts w:ascii="Times New Roman" w:hAnsi="Times New Roman" w:cs="Times New Roman"/>
                <w:sz w:val="24"/>
                <w:szCs w:val="24"/>
              </w:rPr>
              <w:t>estrategias para la ejecución de la idea emprendedora e innovadora por parte de la comunidad educativa.</w:t>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CCF163" w14:textId="6BCC4CCC"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Organización </w:t>
            </w:r>
            <w:r w:rsidR="005E0FBE" w:rsidRPr="00C669EB">
              <w:rPr>
                <w:rFonts w:ascii="Times New Roman" w:hAnsi="Times New Roman" w:cs="Times New Roman"/>
                <w:sz w:val="24"/>
                <w:szCs w:val="24"/>
              </w:rPr>
              <w:t>de equipos de trabajo y definición de cronograma de actividades.</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A55656A" w14:textId="3B7E5708"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Diseñar un producto para ser comercializado</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920767C" w14:textId="1928B256"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Huerta escolar </w:t>
            </w:r>
          </w:p>
          <w:p w14:paraId="1D6E713B" w14:textId="59FBC5AE"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Papel </w:t>
            </w:r>
          </w:p>
          <w:p w14:paraId="30FA936A" w14:textId="413D6D5F"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Semillas </w:t>
            </w:r>
          </w:p>
          <w:p w14:paraId="17F61F14" w14:textId="5BCCA530"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Herramientas </w:t>
            </w: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130660" w14:textId="33CA1010" w:rsidR="00CC3C47"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del 100% de la comunidad educativa</w:t>
            </w:r>
          </w:p>
        </w:tc>
      </w:tr>
      <w:tr w:rsidR="00C61207" w:rsidRPr="00C669EB" w14:paraId="023C333A" w14:textId="77777777" w:rsidTr="00275FF0">
        <w:trPr>
          <w:trHeight w:val="134"/>
          <w:jc w:val="center"/>
        </w:trPr>
        <w:tc>
          <w:tcPr>
            <w:tcW w:w="431"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BF698C8" w14:textId="024DFD2A"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lastRenderedPageBreak/>
              <w:t>22/09/202</w:t>
            </w:r>
            <w:r w:rsidR="00C61207" w:rsidRPr="00C669EB">
              <w:rPr>
                <w:rFonts w:ascii="Times New Roman" w:hAnsi="Times New Roman" w:cs="Times New Roman"/>
                <w:sz w:val="24"/>
                <w:szCs w:val="24"/>
              </w:rPr>
              <w:t>4</w:t>
            </w:r>
          </w:p>
        </w:tc>
        <w:tc>
          <w:tcPr>
            <w:tcW w:w="81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E500567" w14:textId="0C343AE9"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 xml:space="preserve">de </w:t>
            </w:r>
            <w:r w:rsidRPr="00C669EB">
              <w:rPr>
                <w:rFonts w:ascii="Times New Roman" w:hAnsi="Times New Roman" w:cs="Times New Roman"/>
                <w:sz w:val="24"/>
                <w:szCs w:val="24"/>
              </w:rPr>
              <w:t>día</w:t>
            </w:r>
            <w:r w:rsidR="005E0FBE" w:rsidRPr="00C669EB">
              <w:rPr>
                <w:rFonts w:ascii="Times New Roman" w:hAnsi="Times New Roman" w:cs="Times New Roman"/>
                <w:sz w:val="24"/>
                <w:szCs w:val="24"/>
              </w:rPr>
              <w:t xml:space="preserve"> de la media </w:t>
            </w:r>
            <w:r w:rsidRPr="00C669EB">
              <w:rPr>
                <w:rFonts w:ascii="Times New Roman" w:hAnsi="Times New Roman" w:cs="Times New Roman"/>
                <w:sz w:val="24"/>
                <w:szCs w:val="24"/>
              </w:rPr>
              <w:t>técnica</w:t>
            </w:r>
          </w:p>
        </w:tc>
        <w:tc>
          <w:tcPr>
            <w:tcW w:w="8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EEC049A" w14:textId="24578F16"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Aportar </w:t>
            </w:r>
            <w:r w:rsidR="005E0FBE" w:rsidRPr="00C669EB">
              <w:rPr>
                <w:rFonts w:ascii="Times New Roman" w:hAnsi="Times New Roman" w:cs="Times New Roman"/>
                <w:sz w:val="24"/>
                <w:szCs w:val="24"/>
              </w:rPr>
              <w:t>a la comunidad educativa los logros obtenidos durante el desarrollo del proyecto mediante le montaje de una muestra en la feria empresarial,</w:t>
            </w:r>
          </w:p>
        </w:tc>
        <w:tc>
          <w:tcPr>
            <w:tcW w:w="88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796D06" w14:textId="1F0F3C6C"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 xml:space="preserve">en la feria empresarial del </w:t>
            </w:r>
            <w:proofErr w:type="spellStart"/>
            <w:r w:rsidR="005E0FBE" w:rsidRPr="00C669EB">
              <w:rPr>
                <w:rFonts w:ascii="Times New Roman" w:hAnsi="Times New Roman" w:cs="Times New Roman"/>
                <w:sz w:val="24"/>
                <w:szCs w:val="24"/>
              </w:rPr>
              <w:t>dia</w:t>
            </w:r>
            <w:proofErr w:type="spellEnd"/>
            <w:r w:rsidR="005E0FBE" w:rsidRPr="00C669EB">
              <w:rPr>
                <w:rFonts w:ascii="Times New Roman" w:hAnsi="Times New Roman" w:cs="Times New Roman"/>
                <w:sz w:val="24"/>
                <w:szCs w:val="24"/>
              </w:rPr>
              <w:t xml:space="preserve"> de la media técnica mediante el montaje de un stand</w:t>
            </w:r>
          </w:p>
        </w:tc>
        <w:tc>
          <w:tcPr>
            <w:tcW w:w="586"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0585A4C" w14:textId="1AC2C199"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Formalización de empresas en Colombia.</w:t>
            </w:r>
          </w:p>
        </w:tc>
        <w:tc>
          <w:tcPr>
            <w:tcW w:w="587"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8CC44A" w14:textId="1CB01A35"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papelería</w:t>
            </w:r>
          </w:p>
          <w:p w14:paraId="2B532AF2" w14:textId="70B07E87" w:rsidR="00DE1E8F"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muestras del proceso productivo </w:t>
            </w:r>
          </w:p>
        </w:tc>
        <w:tc>
          <w:tcPr>
            <w:tcW w:w="812" w:type="pc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A34288" w14:textId="4FAEAF35" w:rsidR="00F6769D" w:rsidRPr="00C669EB" w:rsidRDefault="00BA25D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Participación </w:t>
            </w:r>
            <w:r w:rsidR="005E0FBE" w:rsidRPr="00C669EB">
              <w:rPr>
                <w:rFonts w:ascii="Times New Roman" w:hAnsi="Times New Roman" w:cs="Times New Roman"/>
                <w:sz w:val="24"/>
                <w:szCs w:val="24"/>
              </w:rPr>
              <w:t xml:space="preserve">del 100% de las sedes que conforman la institución educativa. </w:t>
            </w:r>
          </w:p>
        </w:tc>
      </w:tr>
    </w:tbl>
    <w:p w14:paraId="5A85E70D"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5DFDB34B"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68D41F5B" w14:textId="316E240E" w:rsidR="00CC3C47" w:rsidRPr="00C669EB" w:rsidRDefault="005E0FBE" w:rsidP="005E0FBE">
      <w:pPr>
        <w:autoSpaceDE w:val="0"/>
        <w:autoSpaceDN w:val="0"/>
        <w:adjustRightInd w:val="0"/>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7.  cronograma de actividades</w:t>
      </w:r>
    </w:p>
    <w:p w14:paraId="2CC3E178"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tbl>
      <w:tblPr>
        <w:tblW w:w="11307" w:type="dxa"/>
        <w:tblLook w:val="04A0" w:firstRow="1" w:lastRow="0" w:firstColumn="1" w:lastColumn="0" w:noHBand="0" w:noVBand="1"/>
      </w:tblPr>
      <w:tblGrid>
        <w:gridCol w:w="3986"/>
        <w:gridCol w:w="749"/>
        <w:gridCol w:w="583"/>
        <w:gridCol w:w="816"/>
        <w:gridCol w:w="656"/>
        <w:gridCol w:w="750"/>
        <w:gridCol w:w="710"/>
        <w:gridCol w:w="657"/>
        <w:gridCol w:w="784"/>
        <w:gridCol w:w="663"/>
        <w:gridCol w:w="571"/>
        <w:gridCol w:w="636"/>
      </w:tblGrid>
      <w:tr w:rsidR="00CC3C47" w:rsidRPr="00C669EB" w14:paraId="2606557B" w14:textId="77777777" w:rsidTr="00DE1E8F">
        <w:trPr>
          <w:trHeight w:val="300"/>
        </w:trPr>
        <w:tc>
          <w:tcPr>
            <w:tcW w:w="11307" w:type="dxa"/>
            <w:gridSpan w:val="12"/>
            <w:tcBorders>
              <w:top w:val="nil"/>
              <w:left w:val="nil"/>
              <w:bottom w:val="nil"/>
              <w:right w:val="nil"/>
            </w:tcBorders>
            <w:shd w:val="clear" w:color="auto" w:fill="auto"/>
            <w:noWrap/>
            <w:vAlign w:val="bottom"/>
            <w:hideMark/>
          </w:tcPr>
          <w:p w14:paraId="71AD7249" w14:textId="1EF5592F" w:rsidR="00CC3C47" w:rsidRPr="00C669EB" w:rsidRDefault="005E0FBE" w:rsidP="005E0FBE">
            <w:pPr>
              <w:spacing w:after="0" w:line="480" w:lineRule="auto"/>
              <w:rPr>
                <w:rFonts w:ascii="Times New Roman" w:eastAsia="Times New Roman" w:hAnsi="Times New Roman" w:cs="Times New Roman"/>
                <w:bCs/>
                <w:color w:val="000000"/>
                <w:sz w:val="24"/>
                <w:szCs w:val="24"/>
              </w:rPr>
            </w:pPr>
            <w:r w:rsidRPr="00C669EB">
              <w:rPr>
                <w:rFonts w:ascii="Times New Roman" w:eastAsia="Times New Roman" w:hAnsi="Times New Roman" w:cs="Times New Roman"/>
                <w:bCs/>
                <w:color w:val="000000"/>
                <w:sz w:val="24"/>
                <w:szCs w:val="24"/>
              </w:rPr>
              <w:lastRenderedPageBreak/>
              <w:t>cronograma de actividades</w:t>
            </w:r>
          </w:p>
        </w:tc>
      </w:tr>
      <w:tr w:rsidR="00CC3C47" w:rsidRPr="00C669EB" w14:paraId="769894AC" w14:textId="77777777" w:rsidTr="00DE1E8F">
        <w:trPr>
          <w:trHeight w:val="300"/>
        </w:trPr>
        <w:tc>
          <w:tcPr>
            <w:tcW w:w="3986" w:type="dxa"/>
            <w:tcBorders>
              <w:top w:val="nil"/>
              <w:left w:val="nil"/>
              <w:bottom w:val="nil"/>
              <w:right w:val="nil"/>
            </w:tcBorders>
            <w:shd w:val="clear" w:color="auto" w:fill="auto"/>
            <w:noWrap/>
            <w:vAlign w:val="bottom"/>
            <w:hideMark/>
          </w:tcPr>
          <w:p w14:paraId="5C0A0601" w14:textId="77777777" w:rsidR="00CC3C47" w:rsidRPr="00C669EB" w:rsidRDefault="00CC3C47" w:rsidP="005E0FBE">
            <w:pPr>
              <w:spacing w:after="0" w:line="480" w:lineRule="auto"/>
              <w:rPr>
                <w:rFonts w:ascii="Times New Roman" w:eastAsia="Times New Roman" w:hAnsi="Times New Roman" w:cs="Times New Roman"/>
                <w:bCs/>
                <w:color w:val="000000"/>
                <w:sz w:val="24"/>
                <w:szCs w:val="24"/>
              </w:rPr>
            </w:pPr>
          </w:p>
        </w:tc>
        <w:tc>
          <w:tcPr>
            <w:tcW w:w="734" w:type="dxa"/>
            <w:tcBorders>
              <w:top w:val="nil"/>
              <w:left w:val="nil"/>
              <w:bottom w:val="nil"/>
              <w:right w:val="nil"/>
            </w:tcBorders>
            <w:shd w:val="clear" w:color="auto" w:fill="auto"/>
            <w:noWrap/>
            <w:vAlign w:val="bottom"/>
            <w:hideMark/>
          </w:tcPr>
          <w:p w14:paraId="079548A8"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536" w:type="dxa"/>
            <w:tcBorders>
              <w:top w:val="nil"/>
              <w:left w:val="nil"/>
              <w:bottom w:val="nil"/>
              <w:right w:val="nil"/>
            </w:tcBorders>
            <w:shd w:val="clear" w:color="auto" w:fill="auto"/>
            <w:noWrap/>
            <w:vAlign w:val="bottom"/>
            <w:hideMark/>
          </w:tcPr>
          <w:p w14:paraId="051104EA"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792" w:type="dxa"/>
            <w:tcBorders>
              <w:top w:val="nil"/>
              <w:left w:val="nil"/>
              <w:bottom w:val="nil"/>
              <w:right w:val="nil"/>
            </w:tcBorders>
            <w:shd w:val="clear" w:color="auto" w:fill="auto"/>
            <w:noWrap/>
            <w:vAlign w:val="bottom"/>
            <w:hideMark/>
          </w:tcPr>
          <w:p w14:paraId="78F63B1A"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52" w:type="dxa"/>
            <w:tcBorders>
              <w:top w:val="nil"/>
              <w:left w:val="nil"/>
              <w:bottom w:val="nil"/>
              <w:right w:val="nil"/>
            </w:tcBorders>
            <w:shd w:val="clear" w:color="auto" w:fill="auto"/>
            <w:noWrap/>
            <w:vAlign w:val="bottom"/>
            <w:hideMark/>
          </w:tcPr>
          <w:p w14:paraId="19465A32"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98" w:type="dxa"/>
            <w:tcBorders>
              <w:top w:val="nil"/>
              <w:left w:val="nil"/>
              <w:bottom w:val="nil"/>
              <w:right w:val="nil"/>
            </w:tcBorders>
            <w:shd w:val="clear" w:color="auto" w:fill="auto"/>
            <w:noWrap/>
            <w:vAlign w:val="bottom"/>
            <w:hideMark/>
          </w:tcPr>
          <w:p w14:paraId="3AFEEC7B"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82" w:type="dxa"/>
            <w:tcBorders>
              <w:top w:val="nil"/>
              <w:left w:val="nil"/>
              <w:bottom w:val="nil"/>
              <w:right w:val="nil"/>
            </w:tcBorders>
            <w:shd w:val="clear" w:color="auto" w:fill="auto"/>
            <w:noWrap/>
            <w:vAlign w:val="bottom"/>
            <w:hideMark/>
          </w:tcPr>
          <w:p w14:paraId="60C30CFD"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39" w:type="dxa"/>
            <w:tcBorders>
              <w:top w:val="nil"/>
              <w:left w:val="nil"/>
              <w:bottom w:val="nil"/>
              <w:right w:val="nil"/>
            </w:tcBorders>
            <w:shd w:val="clear" w:color="auto" w:fill="auto"/>
            <w:noWrap/>
            <w:vAlign w:val="bottom"/>
            <w:hideMark/>
          </w:tcPr>
          <w:p w14:paraId="35D62BBD"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784" w:type="dxa"/>
            <w:tcBorders>
              <w:top w:val="nil"/>
              <w:left w:val="nil"/>
              <w:bottom w:val="nil"/>
              <w:right w:val="nil"/>
            </w:tcBorders>
            <w:shd w:val="clear" w:color="auto" w:fill="auto"/>
            <w:noWrap/>
            <w:vAlign w:val="bottom"/>
            <w:hideMark/>
          </w:tcPr>
          <w:p w14:paraId="7458C5BA"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22" w:type="dxa"/>
            <w:tcBorders>
              <w:top w:val="nil"/>
              <w:left w:val="nil"/>
              <w:bottom w:val="nil"/>
              <w:right w:val="nil"/>
            </w:tcBorders>
            <w:shd w:val="clear" w:color="auto" w:fill="auto"/>
            <w:noWrap/>
            <w:vAlign w:val="bottom"/>
            <w:hideMark/>
          </w:tcPr>
          <w:p w14:paraId="0CA66922"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571" w:type="dxa"/>
            <w:tcBorders>
              <w:top w:val="nil"/>
              <w:left w:val="nil"/>
              <w:bottom w:val="nil"/>
              <w:right w:val="nil"/>
            </w:tcBorders>
            <w:shd w:val="clear" w:color="auto" w:fill="auto"/>
            <w:noWrap/>
            <w:vAlign w:val="bottom"/>
            <w:hideMark/>
          </w:tcPr>
          <w:p w14:paraId="671BFADE" w14:textId="77777777" w:rsidR="00CC3C47" w:rsidRPr="00C669EB" w:rsidRDefault="00CC3C47" w:rsidP="005E0FBE">
            <w:pPr>
              <w:spacing w:after="0" w:line="480" w:lineRule="auto"/>
              <w:rPr>
                <w:rFonts w:ascii="Times New Roman" w:eastAsia="Times New Roman" w:hAnsi="Times New Roman" w:cs="Times New Roman"/>
                <w:sz w:val="24"/>
                <w:szCs w:val="24"/>
              </w:rPr>
            </w:pPr>
          </w:p>
        </w:tc>
        <w:tc>
          <w:tcPr>
            <w:tcW w:w="611" w:type="dxa"/>
            <w:tcBorders>
              <w:top w:val="nil"/>
              <w:left w:val="nil"/>
              <w:bottom w:val="nil"/>
              <w:right w:val="nil"/>
            </w:tcBorders>
            <w:shd w:val="clear" w:color="auto" w:fill="auto"/>
            <w:noWrap/>
            <w:vAlign w:val="bottom"/>
            <w:hideMark/>
          </w:tcPr>
          <w:p w14:paraId="3773F55C" w14:textId="77777777" w:rsidR="00CC3C47" w:rsidRPr="00C669EB" w:rsidRDefault="00CC3C47" w:rsidP="005E0FBE">
            <w:pPr>
              <w:spacing w:after="0" w:line="480" w:lineRule="auto"/>
              <w:rPr>
                <w:rFonts w:ascii="Times New Roman" w:eastAsia="Times New Roman" w:hAnsi="Times New Roman" w:cs="Times New Roman"/>
                <w:sz w:val="24"/>
                <w:szCs w:val="24"/>
              </w:rPr>
            </w:pPr>
          </w:p>
        </w:tc>
      </w:tr>
      <w:tr w:rsidR="00CC3C47" w:rsidRPr="00C669EB" w14:paraId="3F11E31E" w14:textId="77777777" w:rsidTr="00DE1E8F">
        <w:trPr>
          <w:trHeight w:val="300"/>
        </w:trPr>
        <w:tc>
          <w:tcPr>
            <w:tcW w:w="3986" w:type="dxa"/>
            <w:vMerge w:val="restart"/>
            <w:tcBorders>
              <w:top w:val="single" w:sz="4" w:space="0" w:color="auto"/>
              <w:left w:val="single" w:sz="4" w:space="0" w:color="auto"/>
              <w:right w:val="single" w:sz="4" w:space="0" w:color="auto"/>
            </w:tcBorders>
            <w:shd w:val="clear" w:color="auto" w:fill="auto"/>
            <w:noWrap/>
            <w:vAlign w:val="bottom"/>
            <w:hideMark/>
          </w:tcPr>
          <w:p w14:paraId="568C8AE9" w14:textId="39E2227D"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p w14:paraId="68B9F35E" w14:textId="24DC118C" w:rsidR="00CC3C47" w:rsidRPr="00C669EB" w:rsidRDefault="00C669EB"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A</w:t>
            </w:r>
            <w:r w:rsidR="005E0FBE" w:rsidRPr="00C669EB">
              <w:rPr>
                <w:rFonts w:ascii="Times New Roman" w:eastAsia="Times New Roman" w:hAnsi="Times New Roman" w:cs="Times New Roman"/>
                <w:color w:val="000000"/>
                <w:sz w:val="24"/>
                <w:szCs w:val="24"/>
              </w:rPr>
              <w:t>ctividad</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0BA5E7A" w14:textId="0AFBE89C"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enero</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48C7356D" w14:textId="0456998F"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feb.</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14:paraId="1D597EE6" w14:textId="0675F899"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marzo</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14:paraId="0D661167" w14:textId="7644A799"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abril</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14:paraId="1FB659B6" w14:textId="6E87408F"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mayo</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14:paraId="319C64EC" w14:textId="74FB0441"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junio</w:t>
            </w:r>
          </w:p>
        </w:tc>
        <w:tc>
          <w:tcPr>
            <w:tcW w:w="639" w:type="dxa"/>
            <w:tcBorders>
              <w:top w:val="single" w:sz="4" w:space="0" w:color="auto"/>
              <w:left w:val="nil"/>
              <w:bottom w:val="single" w:sz="4" w:space="0" w:color="auto"/>
              <w:right w:val="single" w:sz="4" w:space="0" w:color="auto"/>
            </w:tcBorders>
            <w:shd w:val="clear" w:color="auto" w:fill="auto"/>
            <w:noWrap/>
            <w:vAlign w:val="bottom"/>
            <w:hideMark/>
          </w:tcPr>
          <w:p w14:paraId="57D8885A" w14:textId="78EE9799"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julio</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28F3BDA3" w14:textId="0E77B5DF" w:rsidR="00CC3C47" w:rsidRPr="00C669EB" w:rsidRDefault="005E0FBE" w:rsidP="005E0FBE">
            <w:pPr>
              <w:spacing w:after="0" w:line="480" w:lineRule="auto"/>
              <w:rPr>
                <w:rFonts w:ascii="Times New Roman" w:eastAsia="Times New Roman" w:hAnsi="Times New Roman" w:cs="Times New Roman"/>
                <w:color w:val="000000"/>
                <w:sz w:val="24"/>
                <w:szCs w:val="24"/>
              </w:rPr>
            </w:pPr>
            <w:proofErr w:type="spellStart"/>
            <w:r w:rsidRPr="00C669EB">
              <w:rPr>
                <w:rFonts w:ascii="Times New Roman" w:eastAsia="Times New Roman" w:hAnsi="Times New Roman" w:cs="Times New Roman"/>
                <w:color w:val="000000"/>
                <w:sz w:val="24"/>
                <w:szCs w:val="24"/>
              </w:rPr>
              <w:t>agost</w:t>
            </w:r>
            <w:proofErr w:type="spellEnd"/>
            <w:r w:rsidRPr="00C669EB">
              <w:rPr>
                <w:rFonts w:ascii="Times New Roman" w:eastAsia="Times New Roman" w:hAnsi="Times New Roman" w:cs="Times New Roman"/>
                <w:color w:val="000000"/>
                <w:sz w:val="24"/>
                <w:szCs w:val="24"/>
              </w:rPr>
              <w:t>.</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14:paraId="29BEE0FF" w14:textId="1A4617D8"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sept.</w:t>
            </w:r>
          </w:p>
        </w:tc>
        <w:tc>
          <w:tcPr>
            <w:tcW w:w="571" w:type="dxa"/>
            <w:tcBorders>
              <w:top w:val="single" w:sz="4" w:space="0" w:color="auto"/>
              <w:left w:val="nil"/>
              <w:bottom w:val="single" w:sz="4" w:space="0" w:color="auto"/>
              <w:right w:val="single" w:sz="4" w:space="0" w:color="auto"/>
            </w:tcBorders>
            <w:shd w:val="clear" w:color="auto" w:fill="auto"/>
            <w:noWrap/>
            <w:vAlign w:val="bottom"/>
            <w:hideMark/>
          </w:tcPr>
          <w:p w14:paraId="1ACA54C1" w14:textId="369774E0"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oct.</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5F2239D7" w14:textId="1930F958"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nov.</w:t>
            </w:r>
          </w:p>
        </w:tc>
      </w:tr>
      <w:tr w:rsidR="00CC3C47" w:rsidRPr="00C669EB" w14:paraId="06628707" w14:textId="77777777" w:rsidTr="00DE1E8F">
        <w:trPr>
          <w:trHeight w:val="300"/>
        </w:trPr>
        <w:tc>
          <w:tcPr>
            <w:tcW w:w="3986" w:type="dxa"/>
            <w:vMerge/>
            <w:tcBorders>
              <w:left w:val="single" w:sz="4" w:space="0" w:color="auto"/>
              <w:bottom w:val="single" w:sz="4" w:space="0" w:color="auto"/>
              <w:right w:val="single" w:sz="4" w:space="0" w:color="auto"/>
            </w:tcBorders>
            <w:shd w:val="clear" w:color="auto" w:fill="auto"/>
            <w:noWrap/>
            <w:vAlign w:val="bottom"/>
            <w:hideMark/>
          </w:tcPr>
          <w:p w14:paraId="2C42D2F6" w14:textId="77777777" w:rsidR="00CC3C47" w:rsidRPr="00C669EB" w:rsidRDefault="00CC3C47" w:rsidP="005E0FBE">
            <w:pPr>
              <w:spacing w:after="0" w:line="480" w:lineRule="auto"/>
              <w:rPr>
                <w:rFonts w:ascii="Times New Roman" w:eastAsia="Times New Roman" w:hAnsi="Times New Roman" w:cs="Times New Roman"/>
                <w:color w:val="000000"/>
                <w:sz w:val="24"/>
                <w:szCs w:val="24"/>
              </w:rPr>
            </w:pPr>
          </w:p>
        </w:tc>
        <w:tc>
          <w:tcPr>
            <w:tcW w:w="734" w:type="dxa"/>
            <w:tcBorders>
              <w:top w:val="nil"/>
              <w:left w:val="nil"/>
              <w:bottom w:val="single" w:sz="4" w:space="0" w:color="auto"/>
              <w:right w:val="single" w:sz="4" w:space="0" w:color="auto"/>
            </w:tcBorders>
            <w:shd w:val="clear" w:color="auto" w:fill="auto"/>
            <w:noWrap/>
            <w:vAlign w:val="bottom"/>
            <w:hideMark/>
          </w:tcPr>
          <w:p w14:paraId="1AA3F1C6" w14:textId="02FB4E05"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auto"/>
            <w:noWrap/>
            <w:vAlign w:val="bottom"/>
            <w:hideMark/>
          </w:tcPr>
          <w:p w14:paraId="1E7EFA92" w14:textId="7ED96097"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auto"/>
            <w:noWrap/>
            <w:vAlign w:val="bottom"/>
            <w:hideMark/>
          </w:tcPr>
          <w:p w14:paraId="085F6B04" w14:textId="761F666F"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4F991FDD" w14:textId="60538EE5"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40684FF4" w14:textId="4036B3BE"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7CD02857" w14:textId="728DD1EA"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58A8969A" w14:textId="2F6CC9BF"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56A67BAB" w14:textId="2566E32F"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auto"/>
            <w:noWrap/>
            <w:vAlign w:val="bottom"/>
            <w:hideMark/>
          </w:tcPr>
          <w:p w14:paraId="4BE33446" w14:textId="12035B53"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66594382" w14:textId="359CF5E1"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097FC984" w14:textId="29CABCC4" w:rsidR="00CC3C47"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F6769D" w:rsidRPr="00C669EB" w14:paraId="3F52057F" w14:textId="77777777" w:rsidTr="00DE1E8F">
        <w:trPr>
          <w:trHeight w:val="300"/>
        </w:trPr>
        <w:tc>
          <w:tcPr>
            <w:tcW w:w="3986" w:type="dxa"/>
            <w:tcBorders>
              <w:top w:val="nil"/>
              <w:left w:val="single" w:sz="4" w:space="0" w:color="auto"/>
              <w:bottom w:val="single" w:sz="4" w:space="0" w:color="auto"/>
              <w:right w:val="single" w:sz="4" w:space="0" w:color="auto"/>
            </w:tcBorders>
            <w:shd w:val="clear" w:color="auto" w:fill="auto"/>
            <w:noWrap/>
            <w:vAlign w:val="center"/>
          </w:tcPr>
          <w:p w14:paraId="0CE2C241" w14:textId="7BBB6C5C"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socialización del proyecto de emprendimiento </w:t>
            </w:r>
          </w:p>
        </w:tc>
        <w:tc>
          <w:tcPr>
            <w:tcW w:w="734" w:type="dxa"/>
            <w:tcBorders>
              <w:top w:val="nil"/>
              <w:left w:val="nil"/>
              <w:bottom w:val="single" w:sz="4" w:space="0" w:color="auto"/>
              <w:right w:val="single" w:sz="4" w:space="0" w:color="auto"/>
            </w:tcBorders>
            <w:shd w:val="clear" w:color="000000" w:fill="FFFF00"/>
            <w:noWrap/>
            <w:vAlign w:val="bottom"/>
            <w:hideMark/>
          </w:tcPr>
          <w:p w14:paraId="7242FF9E" w14:textId="0482F4E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auto"/>
            <w:noWrap/>
            <w:vAlign w:val="bottom"/>
            <w:hideMark/>
          </w:tcPr>
          <w:p w14:paraId="0F553F98" w14:textId="6F637BE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auto"/>
            <w:noWrap/>
            <w:vAlign w:val="bottom"/>
            <w:hideMark/>
          </w:tcPr>
          <w:p w14:paraId="547572F9" w14:textId="315BE50D"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38C8A29C" w14:textId="1597F3C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04130095" w14:textId="331917E9"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680A19A9" w14:textId="606AD34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668757D0" w14:textId="72405A3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7140A438" w14:textId="71634195"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auto"/>
            <w:noWrap/>
            <w:vAlign w:val="bottom"/>
            <w:hideMark/>
          </w:tcPr>
          <w:p w14:paraId="57E8FA7E" w14:textId="024F3BD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1FDEA13F" w14:textId="703EDDD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3ADCAFD3" w14:textId="1A94B0E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F6769D" w:rsidRPr="00C669EB" w14:paraId="67852622" w14:textId="77777777" w:rsidTr="00DE1E8F">
        <w:trPr>
          <w:trHeight w:val="300"/>
        </w:trPr>
        <w:tc>
          <w:tcPr>
            <w:tcW w:w="3986" w:type="dxa"/>
            <w:tcBorders>
              <w:top w:val="nil"/>
              <w:left w:val="single" w:sz="4" w:space="0" w:color="auto"/>
              <w:bottom w:val="single" w:sz="4" w:space="0" w:color="auto"/>
              <w:right w:val="single" w:sz="4" w:space="0" w:color="auto"/>
            </w:tcBorders>
            <w:shd w:val="clear" w:color="auto" w:fill="auto"/>
            <w:noWrap/>
            <w:vAlign w:val="center"/>
          </w:tcPr>
          <w:p w14:paraId="48A9BCCB" w14:textId="77849FE7"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socialización de la ley 1014 sobre cultura del emprendimiento</w:t>
            </w:r>
          </w:p>
        </w:tc>
        <w:tc>
          <w:tcPr>
            <w:tcW w:w="734" w:type="dxa"/>
            <w:tcBorders>
              <w:top w:val="nil"/>
              <w:left w:val="nil"/>
              <w:bottom w:val="single" w:sz="4" w:space="0" w:color="auto"/>
              <w:right w:val="single" w:sz="4" w:space="0" w:color="auto"/>
            </w:tcBorders>
            <w:shd w:val="clear" w:color="auto" w:fill="auto"/>
            <w:noWrap/>
            <w:vAlign w:val="bottom"/>
            <w:hideMark/>
          </w:tcPr>
          <w:p w14:paraId="32BC818D" w14:textId="6B61B5F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FF0000"/>
            <w:noWrap/>
            <w:vAlign w:val="bottom"/>
            <w:hideMark/>
          </w:tcPr>
          <w:p w14:paraId="04C2D4D8" w14:textId="4508F40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auto"/>
            <w:noWrap/>
            <w:vAlign w:val="bottom"/>
            <w:hideMark/>
          </w:tcPr>
          <w:p w14:paraId="416C150C" w14:textId="5C43BA1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6A703823" w14:textId="14DABDEA"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6E267B31" w14:textId="7382981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5550F6E4" w14:textId="5D06BAFC"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1E1C7ED8" w14:textId="48A8AC2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463ADB2B" w14:textId="1E6F973F"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auto"/>
            <w:noWrap/>
            <w:vAlign w:val="bottom"/>
            <w:hideMark/>
          </w:tcPr>
          <w:p w14:paraId="5AF6CB06" w14:textId="2E9BCD2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48D78D2E" w14:textId="6F2F44E9"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104FFC0D" w14:textId="0642B55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F6769D" w:rsidRPr="00C669EB" w14:paraId="3054ECC7" w14:textId="77777777" w:rsidTr="00BE47A4">
        <w:trPr>
          <w:trHeight w:val="1431"/>
        </w:trPr>
        <w:tc>
          <w:tcPr>
            <w:tcW w:w="3986" w:type="dxa"/>
            <w:tcBorders>
              <w:top w:val="nil"/>
              <w:left w:val="single" w:sz="4" w:space="0" w:color="auto"/>
              <w:bottom w:val="single" w:sz="4" w:space="0" w:color="auto"/>
              <w:right w:val="single" w:sz="4" w:space="0" w:color="auto"/>
            </w:tcBorders>
            <w:shd w:val="clear" w:color="auto" w:fill="auto"/>
            <w:noWrap/>
            <w:vAlign w:val="center"/>
          </w:tcPr>
          <w:p w14:paraId="7A14D504" w14:textId="658ADA07"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definición de la idea emprendedora a desarrollar con los estudiantes en cada una de las sede y grados en el caso de la sede principal</w:t>
            </w:r>
          </w:p>
        </w:tc>
        <w:tc>
          <w:tcPr>
            <w:tcW w:w="734" w:type="dxa"/>
            <w:tcBorders>
              <w:top w:val="nil"/>
              <w:left w:val="nil"/>
              <w:bottom w:val="single" w:sz="4" w:space="0" w:color="auto"/>
              <w:right w:val="single" w:sz="4" w:space="0" w:color="auto"/>
            </w:tcBorders>
            <w:shd w:val="clear" w:color="auto" w:fill="auto"/>
            <w:noWrap/>
            <w:vAlign w:val="bottom"/>
            <w:hideMark/>
          </w:tcPr>
          <w:p w14:paraId="0C3D0586" w14:textId="6473C00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2F5496" w:themeFill="accent1" w:themeFillShade="BF"/>
            <w:noWrap/>
            <w:vAlign w:val="bottom"/>
            <w:hideMark/>
          </w:tcPr>
          <w:p w14:paraId="1C099DF4" w14:textId="3B685D0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auto"/>
            <w:noWrap/>
            <w:vAlign w:val="bottom"/>
            <w:hideMark/>
          </w:tcPr>
          <w:p w14:paraId="37FD5CED" w14:textId="3A9A767D"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0DE2CE49" w14:textId="3A602373"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5110865C" w14:textId="59B62D3B"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01FF47F9" w14:textId="2F58306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3978D90C" w14:textId="210B6245"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6C2B8709" w14:textId="579EFF23"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auto"/>
            <w:noWrap/>
            <w:vAlign w:val="bottom"/>
            <w:hideMark/>
          </w:tcPr>
          <w:p w14:paraId="5CE867C4" w14:textId="127484B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5AE1C203" w14:textId="5221FD2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21DCD7F1" w14:textId="7439BEBC"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DE1E8F" w:rsidRPr="00C669EB" w14:paraId="7D7B6F78" w14:textId="77777777" w:rsidTr="00DE1E8F">
        <w:trPr>
          <w:trHeight w:val="300"/>
        </w:trPr>
        <w:tc>
          <w:tcPr>
            <w:tcW w:w="3986" w:type="dxa"/>
            <w:tcBorders>
              <w:top w:val="nil"/>
              <w:left w:val="single" w:sz="4" w:space="0" w:color="auto"/>
              <w:bottom w:val="single" w:sz="4" w:space="0" w:color="auto"/>
              <w:right w:val="single" w:sz="4" w:space="0" w:color="auto"/>
            </w:tcBorders>
            <w:shd w:val="clear" w:color="auto" w:fill="auto"/>
            <w:noWrap/>
            <w:vAlign w:val="center"/>
          </w:tcPr>
          <w:p w14:paraId="450C58EC" w14:textId="380003DB" w:rsidR="00F6769D"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ejecución de la propuesta productiva (inicio)</w:t>
            </w:r>
          </w:p>
        </w:tc>
        <w:tc>
          <w:tcPr>
            <w:tcW w:w="734" w:type="dxa"/>
            <w:tcBorders>
              <w:top w:val="nil"/>
              <w:left w:val="nil"/>
              <w:bottom w:val="single" w:sz="4" w:space="0" w:color="auto"/>
              <w:right w:val="single" w:sz="4" w:space="0" w:color="auto"/>
            </w:tcBorders>
            <w:shd w:val="clear" w:color="auto" w:fill="auto"/>
            <w:noWrap/>
            <w:vAlign w:val="bottom"/>
            <w:hideMark/>
          </w:tcPr>
          <w:p w14:paraId="05BC2C48" w14:textId="761599D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auto"/>
            <w:noWrap/>
            <w:vAlign w:val="bottom"/>
            <w:hideMark/>
          </w:tcPr>
          <w:p w14:paraId="1EFB71C4" w14:textId="7FB7AD5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00B0F0"/>
            <w:noWrap/>
            <w:vAlign w:val="bottom"/>
            <w:hideMark/>
          </w:tcPr>
          <w:p w14:paraId="2F483B1B" w14:textId="46348D8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0110388E" w14:textId="001EAAE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66564679" w14:textId="13E7AFDC"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16DA7437" w14:textId="7F0E4DC9"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55A92245" w14:textId="237E7F1D"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5494850F" w14:textId="004E3BE3"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auto"/>
            <w:noWrap/>
            <w:vAlign w:val="bottom"/>
            <w:hideMark/>
          </w:tcPr>
          <w:p w14:paraId="60C1820A" w14:textId="6FC18C8A"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7AA6A18E" w14:textId="0AA597C9"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6590C250" w14:textId="1D668FA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F6769D" w:rsidRPr="00C669EB" w14:paraId="4D18FFEA" w14:textId="77777777" w:rsidTr="00F6769D">
        <w:trPr>
          <w:trHeight w:val="300"/>
        </w:trPr>
        <w:tc>
          <w:tcPr>
            <w:tcW w:w="3986" w:type="dxa"/>
            <w:tcBorders>
              <w:top w:val="nil"/>
              <w:left w:val="single" w:sz="4" w:space="0" w:color="auto"/>
              <w:bottom w:val="single" w:sz="4" w:space="0" w:color="auto"/>
              <w:right w:val="single" w:sz="4" w:space="0" w:color="auto"/>
            </w:tcBorders>
            <w:shd w:val="clear" w:color="auto" w:fill="auto"/>
            <w:noWrap/>
            <w:vAlign w:val="bottom"/>
          </w:tcPr>
          <w:p w14:paraId="03704AD4" w14:textId="772A0E3B"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lastRenderedPageBreak/>
              <w:t>seguimiento del proceso productivo</w:t>
            </w:r>
          </w:p>
        </w:tc>
        <w:tc>
          <w:tcPr>
            <w:tcW w:w="734" w:type="dxa"/>
            <w:tcBorders>
              <w:top w:val="nil"/>
              <w:left w:val="nil"/>
              <w:bottom w:val="single" w:sz="4" w:space="0" w:color="auto"/>
              <w:right w:val="single" w:sz="4" w:space="0" w:color="auto"/>
            </w:tcBorders>
            <w:shd w:val="clear" w:color="auto" w:fill="538135" w:themeFill="accent6" w:themeFillShade="BF"/>
            <w:noWrap/>
            <w:vAlign w:val="bottom"/>
            <w:hideMark/>
          </w:tcPr>
          <w:p w14:paraId="05F360CA" w14:textId="3C6B0522"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538135" w:themeFill="accent6" w:themeFillShade="BF"/>
            <w:noWrap/>
            <w:vAlign w:val="bottom"/>
            <w:hideMark/>
          </w:tcPr>
          <w:p w14:paraId="64D4DA94" w14:textId="498D515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538135" w:themeFill="accent6" w:themeFillShade="BF"/>
            <w:noWrap/>
            <w:vAlign w:val="bottom"/>
            <w:hideMark/>
          </w:tcPr>
          <w:p w14:paraId="54D25E9E" w14:textId="5165DB2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538135" w:themeFill="accent6" w:themeFillShade="BF"/>
            <w:noWrap/>
            <w:vAlign w:val="bottom"/>
            <w:hideMark/>
          </w:tcPr>
          <w:p w14:paraId="2584C118" w14:textId="36AF89A0"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538135" w:themeFill="accent6" w:themeFillShade="BF"/>
            <w:noWrap/>
            <w:vAlign w:val="bottom"/>
            <w:hideMark/>
          </w:tcPr>
          <w:p w14:paraId="70F08C8F" w14:textId="2CBC9A5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538135" w:themeFill="accent6" w:themeFillShade="BF"/>
            <w:noWrap/>
            <w:vAlign w:val="bottom"/>
            <w:hideMark/>
          </w:tcPr>
          <w:p w14:paraId="574D37CB" w14:textId="07B1DC27"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538135" w:themeFill="accent6" w:themeFillShade="BF"/>
            <w:noWrap/>
            <w:vAlign w:val="bottom"/>
            <w:hideMark/>
          </w:tcPr>
          <w:p w14:paraId="48624BAD" w14:textId="2E81D308"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538135" w:themeFill="accent6" w:themeFillShade="BF"/>
            <w:noWrap/>
            <w:vAlign w:val="bottom"/>
            <w:hideMark/>
          </w:tcPr>
          <w:p w14:paraId="7DFDF905" w14:textId="4ABC665B"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538135" w:themeFill="accent6" w:themeFillShade="BF"/>
            <w:noWrap/>
            <w:vAlign w:val="bottom"/>
            <w:hideMark/>
          </w:tcPr>
          <w:p w14:paraId="13473878" w14:textId="43FFCDB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538135" w:themeFill="accent6" w:themeFillShade="BF"/>
            <w:noWrap/>
            <w:vAlign w:val="bottom"/>
            <w:hideMark/>
          </w:tcPr>
          <w:p w14:paraId="2E4E0C9E" w14:textId="49A81053"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0346C5A5" w14:textId="0B480A9B"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r w:rsidR="00F6769D" w:rsidRPr="00C669EB" w14:paraId="22D1D440" w14:textId="77777777" w:rsidTr="00DE1E8F">
        <w:trPr>
          <w:trHeight w:val="300"/>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14:paraId="531E9DF5" w14:textId="6071D35F"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hAnsi="Times New Roman" w:cs="Times New Roman"/>
                <w:sz w:val="24"/>
                <w:szCs w:val="24"/>
              </w:rPr>
              <w:t xml:space="preserve">participación de </w:t>
            </w:r>
            <w:proofErr w:type="spellStart"/>
            <w:r w:rsidRPr="00C669EB">
              <w:rPr>
                <w:rFonts w:ascii="Times New Roman" w:hAnsi="Times New Roman" w:cs="Times New Roman"/>
                <w:sz w:val="24"/>
                <w:szCs w:val="24"/>
              </w:rPr>
              <w:t>dia</w:t>
            </w:r>
            <w:proofErr w:type="spellEnd"/>
            <w:r w:rsidRPr="00C669EB">
              <w:rPr>
                <w:rFonts w:ascii="Times New Roman" w:hAnsi="Times New Roman" w:cs="Times New Roman"/>
                <w:sz w:val="24"/>
                <w:szCs w:val="24"/>
              </w:rPr>
              <w:t xml:space="preserve"> de la media </w:t>
            </w:r>
            <w:proofErr w:type="spellStart"/>
            <w:r w:rsidRPr="00C669EB">
              <w:rPr>
                <w:rFonts w:ascii="Times New Roman" w:hAnsi="Times New Roman" w:cs="Times New Roman"/>
                <w:sz w:val="24"/>
                <w:szCs w:val="24"/>
              </w:rPr>
              <w:t>tecnica</w:t>
            </w:r>
            <w:proofErr w:type="spellEnd"/>
          </w:p>
        </w:tc>
        <w:tc>
          <w:tcPr>
            <w:tcW w:w="734" w:type="dxa"/>
            <w:tcBorders>
              <w:top w:val="nil"/>
              <w:left w:val="nil"/>
              <w:bottom w:val="single" w:sz="4" w:space="0" w:color="auto"/>
              <w:right w:val="single" w:sz="4" w:space="0" w:color="auto"/>
            </w:tcBorders>
            <w:shd w:val="clear" w:color="auto" w:fill="auto"/>
            <w:noWrap/>
            <w:vAlign w:val="bottom"/>
            <w:hideMark/>
          </w:tcPr>
          <w:p w14:paraId="589EAAB3" w14:textId="2CBC04EE"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536" w:type="dxa"/>
            <w:tcBorders>
              <w:top w:val="nil"/>
              <w:left w:val="nil"/>
              <w:bottom w:val="single" w:sz="4" w:space="0" w:color="auto"/>
              <w:right w:val="single" w:sz="4" w:space="0" w:color="auto"/>
            </w:tcBorders>
            <w:shd w:val="clear" w:color="auto" w:fill="auto"/>
            <w:noWrap/>
            <w:vAlign w:val="bottom"/>
            <w:hideMark/>
          </w:tcPr>
          <w:p w14:paraId="5A07880A" w14:textId="1A6D6D71"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92" w:type="dxa"/>
            <w:tcBorders>
              <w:top w:val="nil"/>
              <w:left w:val="nil"/>
              <w:bottom w:val="single" w:sz="4" w:space="0" w:color="auto"/>
              <w:right w:val="single" w:sz="4" w:space="0" w:color="auto"/>
            </w:tcBorders>
            <w:shd w:val="clear" w:color="auto" w:fill="auto"/>
            <w:noWrap/>
            <w:vAlign w:val="bottom"/>
            <w:hideMark/>
          </w:tcPr>
          <w:p w14:paraId="6DFAE0DD" w14:textId="365D46D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14:paraId="4C917A71" w14:textId="6C8DEBCC"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98" w:type="dxa"/>
            <w:tcBorders>
              <w:top w:val="nil"/>
              <w:left w:val="nil"/>
              <w:bottom w:val="single" w:sz="4" w:space="0" w:color="auto"/>
              <w:right w:val="single" w:sz="4" w:space="0" w:color="auto"/>
            </w:tcBorders>
            <w:shd w:val="clear" w:color="auto" w:fill="auto"/>
            <w:noWrap/>
            <w:vAlign w:val="bottom"/>
            <w:hideMark/>
          </w:tcPr>
          <w:p w14:paraId="04131A25" w14:textId="45CDBB1B"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82" w:type="dxa"/>
            <w:tcBorders>
              <w:top w:val="nil"/>
              <w:left w:val="nil"/>
              <w:bottom w:val="single" w:sz="4" w:space="0" w:color="auto"/>
              <w:right w:val="single" w:sz="4" w:space="0" w:color="auto"/>
            </w:tcBorders>
            <w:shd w:val="clear" w:color="auto" w:fill="auto"/>
            <w:noWrap/>
            <w:vAlign w:val="bottom"/>
            <w:hideMark/>
          </w:tcPr>
          <w:p w14:paraId="6BDEAFCA" w14:textId="29D20AFC"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39" w:type="dxa"/>
            <w:tcBorders>
              <w:top w:val="nil"/>
              <w:left w:val="nil"/>
              <w:bottom w:val="single" w:sz="4" w:space="0" w:color="auto"/>
              <w:right w:val="single" w:sz="4" w:space="0" w:color="auto"/>
            </w:tcBorders>
            <w:shd w:val="clear" w:color="auto" w:fill="auto"/>
            <w:noWrap/>
            <w:vAlign w:val="bottom"/>
            <w:hideMark/>
          </w:tcPr>
          <w:p w14:paraId="590ADAFB" w14:textId="5C46BF94"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784" w:type="dxa"/>
            <w:tcBorders>
              <w:top w:val="nil"/>
              <w:left w:val="nil"/>
              <w:bottom w:val="single" w:sz="4" w:space="0" w:color="auto"/>
              <w:right w:val="single" w:sz="4" w:space="0" w:color="auto"/>
            </w:tcBorders>
            <w:shd w:val="clear" w:color="auto" w:fill="auto"/>
            <w:noWrap/>
            <w:vAlign w:val="bottom"/>
            <w:hideMark/>
          </w:tcPr>
          <w:p w14:paraId="107FC01B" w14:textId="5AB2BFC1"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22" w:type="dxa"/>
            <w:tcBorders>
              <w:top w:val="nil"/>
              <w:left w:val="nil"/>
              <w:bottom w:val="single" w:sz="4" w:space="0" w:color="auto"/>
              <w:right w:val="single" w:sz="4" w:space="0" w:color="auto"/>
            </w:tcBorders>
            <w:shd w:val="clear" w:color="auto" w:fill="7030A0"/>
            <w:noWrap/>
            <w:vAlign w:val="bottom"/>
            <w:hideMark/>
          </w:tcPr>
          <w:p w14:paraId="0FF97506" w14:textId="5BF3DEEE" w:rsidR="00F6769D" w:rsidRPr="00C669EB" w:rsidRDefault="005E0FBE" w:rsidP="005E0FBE">
            <w:pPr>
              <w:spacing w:after="0" w:line="480" w:lineRule="auto"/>
              <w:rPr>
                <w:rFonts w:ascii="Times New Roman" w:eastAsia="Times New Roman" w:hAnsi="Times New Roman" w:cs="Times New Roman"/>
                <w:color w:val="7030A0"/>
                <w:sz w:val="24"/>
                <w:szCs w:val="24"/>
              </w:rPr>
            </w:pPr>
            <w:r w:rsidRPr="00C669EB">
              <w:rPr>
                <w:rFonts w:ascii="Times New Roman" w:eastAsia="Times New Roman" w:hAnsi="Times New Roman" w:cs="Times New Roman"/>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bottom"/>
            <w:hideMark/>
          </w:tcPr>
          <w:p w14:paraId="700B16E8" w14:textId="11C33A36"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c>
          <w:tcPr>
            <w:tcW w:w="611" w:type="dxa"/>
            <w:tcBorders>
              <w:top w:val="nil"/>
              <w:left w:val="nil"/>
              <w:bottom w:val="single" w:sz="4" w:space="0" w:color="auto"/>
              <w:right w:val="single" w:sz="4" w:space="0" w:color="auto"/>
            </w:tcBorders>
            <w:shd w:val="clear" w:color="auto" w:fill="auto"/>
            <w:noWrap/>
            <w:vAlign w:val="bottom"/>
            <w:hideMark/>
          </w:tcPr>
          <w:p w14:paraId="747AB72B" w14:textId="650B0EA9" w:rsidR="00F6769D" w:rsidRPr="00C669EB" w:rsidRDefault="005E0FBE" w:rsidP="005E0FBE">
            <w:pPr>
              <w:spacing w:after="0" w:line="480" w:lineRule="auto"/>
              <w:rPr>
                <w:rFonts w:ascii="Times New Roman" w:eastAsia="Times New Roman" w:hAnsi="Times New Roman" w:cs="Times New Roman"/>
                <w:color w:val="000000"/>
                <w:sz w:val="24"/>
                <w:szCs w:val="24"/>
              </w:rPr>
            </w:pPr>
            <w:r w:rsidRPr="00C669EB">
              <w:rPr>
                <w:rFonts w:ascii="Times New Roman" w:eastAsia="Times New Roman" w:hAnsi="Times New Roman" w:cs="Times New Roman"/>
                <w:color w:val="000000"/>
                <w:sz w:val="24"/>
                <w:szCs w:val="24"/>
              </w:rPr>
              <w:t> </w:t>
            </w:r>
          </w:p>
        </w:tc>
      </w:tr>
    </w:tbl>
    <w:p w14:paraId="66C856D1"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2EB77947"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4FB45B1B"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sectPr w:rsidR="00CC3C47" w:rsidRPr="00C669EB" w:rsidSect="005E0FBE">
          <w:pgSz w:w="16838" w:h="11906" w:orient="landscape" w:code="9"/>
          <w:pgMar w:top="1440" w:right="1440" w:bottom="1440" w:left="1440" w:header="709" w:footer="709" w:gutter="0"/>
          <w:cols w:space="708"/>
          <w:docGrid w:linePitch="360"/>
        </w:sectPr>
      </w:pPr>
    </w:p>
    <w:p w14:paraId="5517EB21" w14:textId="166946A8" w:rsidR="00CC3C47" w:rsidRPr="00C669EB" w:rsidRDefault="005E0FBE" w:rsidP="005E0FBE">
      <w:pPr>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lastRenderedPageBreak/>
        <w:t>8.  presupuesto</w:t>
      </w:r>
    </w:p>
    <w:p w14:paraId="11A44667" w14:textId="25B47DA8" w:rsidR="00CC3C47" w:rsidRPr="00C669EB" w:rsidRDefault="005E0FBE" w:rsidP="005E0FBE">
      <w:pPr>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en la ejecución de las diversas actividades programadas en el proyecto de democracia, el presupuesto a tener en cuenta, para el año escolar 2017 será el siguiente:</w:t>
      </w:r>
    </w:p>
    <w:p w14:paraId="662DA918" w14:textId="77777777" w:rsidR="00CC3C47" w:rsidRPr="00C669EB" w:rsidRDefault="00CC3C47" w:rsidP="005E0FBE">
      <w:pPr>
        <w:spacing w:after="0" w:line="480" w:lineRule="auto"/>
        <w:rPr>
          <w:rFonts w:ascii="Times New Roman" w:hAnsi="Times New Roman" w:cs="Times New Roman"/>
          <w:sz w:val="24"/>
          <w:szCs w:val="24"/>
        </w:rPr>
      </w:pPr>
    </w:p>
    <w:tbl>
      <w:tblPr>
        <w:tblW w:w="8400" w:type="dxa"/>
        <w:tblCellMar>
          <w:left w:w="70" w:type="dxa"/>
          <w:right w:w="70" w:type="dxa"/>
        </w:tblCellMar>
        <w:tblLook w:val="04A0" w:firstRow="1" w:lastRow="0" w:firstColumn="1" w:lastColumn="0" w:noHBand="0" w:noVBand="1"/>
      </w:tblPr>
      <w:tblGrid>
        <w:gridCol w:w="6457"/>
        <w:gridCol w:w="1943"/>
      </w:tblGrid>
      <w:tr w:rsidR="00CC3C47" w:rsidRPr="00C669EB" w14:paraId="6A46FC5B" w14:textId="77777777" w:rsidTr="00DE1E8F">
        <w:trPr>
          <w:trHeight w:val="300"/>
        </w:trPr>
        <w:tc>
          <w:tcPr>
            <w:tcW w:w="84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0BCE918" w14:textId="4D0BD96D" w:rsidR="00CC3C47" w:rsidRPr="00C669EB" w:rsidRDefault="00BA25D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 xml:space="preserve">Institución Educativa Rural Departamental Simón Bolívar </w:t>
            </w:r>
          </w:p>
        </w:tc>
      </w:tr>
      <w:tr w:rsidR="00CC3C47" w:rsidRPr="00C669EB" w14:paraId="1846D861"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577C00" w14:textId="17153097" w:rsidR="00CC3C47" w:rsidRPr="00C669EB" w:rsidRDefault="00BA25D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Descripción</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223CF9C6" w14:textId="77A53B6C" w:rsidR="00CC3C47" w:rsidRPr="00C669EB" w:rsidRDefault="00BA25D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V</w:t>
            </w:r>
            <w:r w:rsidR="005E0FBE" w:rsidRPr="00C669EB">
              <w:rPr>
                <w:rFonts w:ascii="Times New Roman" w:eastAsia="Times New Roman" w:hAnsi="Times New Roman" w:cs="Times New Roman"/>
                <w:color w:val="000000"/>
                <w:sz w:val="24"/>
                <w:szCs w:val="24"/>
                <w:lang w:eastAsia="es-CO"/>
              </w:rPr>
              <w:t>alor</w:t>
            </w:r>
          </w:p>
        </w:tc>
      </w:tr>
      <w:tr w:rsidR="00CC3C47" w:rsidRPr="00C669EB" w14:paraId="46053C87"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E7C499" w14:textId="02F19AB1"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1</w:t>
            </w:r>
            <w:r w:rsidR="00BA25DE" w:rsidRPr="00C669EB">
              <w:rPr>
                <w:rFonts w:ascii="Times New Roman" w:eastAsia="Times New Roman" w:hAnsi="Times New Roman" w:cs="Times New Roman"/>
                <w:color w:val="000000"/>
                <w:sz w:val="24"/>
                <w:szCs w:val="24"/>
                <w:lang w:eastAsia="es-CO"/>
              </w:rPr>
              <w:t xml:space="preserve">. Material </w:t>
            </w:r>
            <w:r w:rsidRPr="00C669EB">
              <w:rPr>
                <w:rFonts w:ascii="Times New Roman" w:eastAsia="Times New Roman" w:hAnsi="Times New Roman" w:cs="Times New Roman"/>
                <w:color w:val="000000"/>
                <w:sz w:val="24"/>
                <w:szCs w:val="24"/>
                <w:lang w:eastAsia="es-CO"/>
              </w:rPr>
              <w:t>o talleres</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066E06BD" w14:textId="5AE76AA0"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20.000</w:t>
            </w:r>
          </w:p>
        </w:tc>
      </w:tr>
      <w:tr w:rsidR="00CC3C47" w:rsidRPr="00C669EB" w14:paraId="533EAEFE"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EFE5E7" w14:textId="5E0DD0EF"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 xml:space="preserve">2. </w:t>
            </w:r>
            <w:r w:rsidR="00BA25DE" w:rsidRPr="00C669EB">
              <w:rPr>
                <w:rFonts w:ascii="Times New Roman" w:eastAsia="Times New Roman" w:hAnsi="Times New Roman" w:cs="Times New Roman"/>
                <w:color w:val="000000"/>
                <w:sz w:val="24"/>
                <w:szCs w:val="24"/>
                <w:lang w:eastAsia="es-CO"/>
              </w:rPr>
              <w:t>Fotocopias</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7B53A71B" w14:textId="780E4104"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50.000</w:t>
            </w:r>
          </w:p>
        </w:tc>
      </w:tr>
      <w:tr w:rsidR="00CC3C47" w:rsidRPr="00C669EB" w14:paraId="0FF4A0F7"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CC2D9A" w14:textId="702AEEA3"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 xml:space="preserve">3- </w:t>
            </w:r>
            <w:r w:rsidR="00BA25DE" w:rsidRPr="00C669EB">
              <w:rPr>
                <w:rFonts w:ascii="Times New Roman" w:eastAsia="Times New Roman" w:hAnsi="Times New Roman" w:cs="Times New Roman"/>
                <w:color w:val="000000"/>
                <w:sz w:val="24"/>
                <w:szCs w:val="24"/>
                <w:lang w:eastAsia="es-CO"/>
              </w:rPr>
              <w:t>Cartulina</w:t>
            </w:r>
            <w:r w:rsidRPr="00C669EB">
              <w:rPr>
                <w:rFonts w:ascii="Times New Roman" w:eastAsia="Times New Roman" w:hAnsi="Times New Roman" w:cs="Times New Roman"/>
                <w:color w:val="000000"/>
                <w:sz w:val="24"/>
                <w:szCs w:val="24"/>
                <w:lang w:eastAsia="es-CO"/>
              </w:rPr>
              <w:t>, cartón paja, papel, marcadores, temperas, pinceles, cartón, pita, tela, pegante en barra y líquido, silicona, puntillas de acero 2 a 4 pulgadas</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01FE32EF" w14:textId="024334B4"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120..000</w:t>
            </w:r>
          </w:p>
        </w:tc>
      </w:tr>
      <w:tr w:rsidR="00CC3C47" w:rsidRPr="00C669EB" w14:paraId="4BFA7F4F"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CFE8AB" w14:textId="0C9AC293"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 xml:space="preserve">. </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611DB6CB" w14:textId="77777777" w:rsidR="00CC3C47" w:rsidRPr="00C669EB" w:rsidRDefault="00CC3C47" w:rsidP="005E0FBE">
            <w:pPr>
              <w:spacing w:after="0" w:line="480" w:lineRule="auto"/>
              <w:rPr>
                <w:rFonts w:ascii="Times New Roman" w:eastAsia="Times New Roman" w:hAnsi="Times New Roman" w:cs="Times New Roman"/>
                <w:color w:val="000000"/>
                <w:sz w:val="24"/>
                <w:szCs w:val="24"/>
                <w:lang w:eastAsia="es-CO"/>
              </w:rPr>
            </w:pPr>
          </w:p>
        </w:tc>
      </w:tr>
      <w:tr w:rsidR="00CC3C47" w:rsidRPr="00C669EB" w14:paraId="50CC488D" w14:textId="77777777" w:rsidTr="00DE1E8F">
        <w:trPr>
          <w:trHeight w:val="300"/>
        </w:trPr>
        <w:tc>
          <w:tcPr>
            <w:tcW w:w="645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F2D350" w14:textId="5AE6D646" w:rsidR="00CC3C47" w:rsidRPr="00C669EB" w:rsidRDefault="00C669EB"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T</w:t>
            </w:r>
            <w:r w:rsidR="005E0FBE" w:rsidRPr="00C669EB">
              <w:rPr>
                <w:rFonts w:ascii="Times New Roman" w:eastAsia="Times New Roman" w:hAnsi="Times New Roman" w:cs="Times New Roman"/>
                <w:color w:val="000000"/>
                <w:sz w:val="24"/>
                <w:szCs w:val="24"/>
                <w:lang w:eastAsia="es-CO"/>
              </w:rPr>
              <w:t>otal</w:t>
            </w:r>
          </w:p>
        </w:tc>
        <w:tc>
          <w:tcPr>
            <w:tcW w:w="1943" w:type="dxa"/>
            <w:tcBorders>
              <w:top w:val="single" w:sz="4" w:space="0" w:color="auto"/>
              <w:left w:val="nil"/>
              <w:bottom w:val="single" w:sz="4" w:space="0" w:color="auto"/>
              <w:right w:val="single" w:sz="4" w:space="0" w:color="000000"/>
            </w:tcBorders>
            <w:shd w:val="clear" w:color="auto" w:fill="auto"/>
            <w:noWrap/>
            <w:vAlign w:val="bottom"/>
            <w:hideMark/>
          </w:tcPr>
          <w:p w14:paraId="75A18731" w14:textId="7FD7DD10" w:rsidR="00CC3C47" w:rsidRPr="00C669EB" w:rsidRDefault="005E0FBE" w:rsidP="005E0FBE">
            <w:pPr>
              <w:spacing w:after="0" w:line="480" w:lineRule="auto"/>
              <w:rPr>
                <w:rFonts w:ascii="Times New Roman" w:eastAsia="Times New Roman" w:hAnsi="Times New Roman" w:cs="Times New Roman"/>
                <w:color w:val="000000"/>
                <w:sz w:val="24"/>
                <w:szCs w:val="24"/>
                <w:lang w:eastAsia="es-CO"/>
              </w:rPr>
            </w:pPr>
            <w:r w:rsidRPr="00C669EB">
              <w:rPr>
                <w:rFonts w:ascii="Times New Roman" w:eastAsia="Times New Roman" w:hAnsi="Times New Roman" w:cs="Times New Roman"/>
                <w:color w:val="000000"/>
                <w:sz w:val="24"/>
                <w:szCs w:val="24"/>
                <w:lang w:eastAsia="es-CO"/>
              </w:rPr>
              <w:t>190000</w:t>
            </w:r>
          </w:p>
        </w:tc>
      </w:tr>
    </w:tbl>
    <w:p w14:paraId="48083CD6" w14:textId="77777777" w:rsidR="00CC3C47" w:rsidRPr="00C669EB" w:rsidRDefault="00CC3C47" w:rsidP="005E0FBE">
      <w:pPr>
        <w:spacing w:after="0" w:line="480" w:lineRule="auto"/>
        <w:rPr>
          <w:rFonts w:ascii="Times New Roman" w:hAnsi="Times New Roman" w:cs="Times New Roman"/>
          <w:sz w:val="24"/>
          <w:szCs w:val="24"/>
        </w:rPr>
      </w:pPr>
    </w:p>
    <w:p w14:paraId="17BCA4CB" w14:textId="77777777" w:rsidR="00C669EB" w:rsidRPr="00C669EB" w:rsidRDefault="005E0FBE" w:rsidP="00C669EB">
      <w:pPr>
        <w:autoSpaceDE w:val="0"/>
        <w:autoSpaceDN w:val="0"/>
        <w:adjustRightInd w:val="0"/>
        <w:spacing w:after="0" w:line="480" w:lineRule="auto"/>
        <w:rPr>
          <w:rFonts w:ascii="Times New Roman" w:hAnsi="Times New Roman" w:cs="Times New Roman"/>
          <w:color w:val="000000"/>
          <w:sz w:val="24"/>
          <w:szCs w:val="24"/>
        </w:rPr>
      </w:pPr>
      <w:r w:rsidRPr="00C669EB">
        <w:rPr>
          <w:rFonts w:ascii="Times New Roman" w:hAnsi="Times New Roman" w:cs="Times New Roman"/>
          <w:color w:val="000000"/>
          <w:sz w:val="24"/>
          <w:szCs w:val="24"/>
        </w:rPr>
        <w:t>9.   recursos</w:t>
      </w:r>
    </w:p>
    <w:p w14:paraId="02AE0D15" w14:textId="2CAA2E3D" w:rsidR="00CC3C47" w:rsidRPr="00C669EB" w:rsidRDefault="00C669EB" w:rsidP="00C669EB">
      <w:pPr>
        <w:autoSpaceDE w:val="0"/>
        <w:autoSpaceDN w:val="0"/>
        <w:adjustRightInd w:val="0"/>
        <w:spacing w:after="0" w:line="480" w:lineRule="auto"/>
        <w:ind w:firstLine="708"/>
        <w:rPr>
          <w:rFonts w:ascii="Times New Roman" w:hAnsi="Times New Roman" w:cs="Times New Roman"/>
          <w:color w:val="000000"/>
          <w:sz w:val="24"/>
          <w:szCs w:val="24"/>
        </w:rPr>
      </w:pPr>
      <w:r w:rsidRPr="00C669EB">
        <w:rPr>
          <w:rFonts w:ascii="Times New Roman" w:hAnsi="Times New Roman" w:cs="Times New Roman"/>
          <w:color w:val="000000"/>
          <w:sz w:val="24"/>
          <w:szCs w:val="24"/>
        </w:rPr>
        <w:t>Humanos</w:t>
      </w:r>
      <w:r w:rsidR="005E0FBE" w:rsidRPr="00C669EB">
        <w:rPr>
          <w:rFonts w:ascii="Times New Roman" w:hAnsi="Times New Roman" w:cs="Times New Roman"/>
          <w:color w:val="000000"/>
          <w:sz w:val="24"/>
          <w:szCs w:val="24"/>
        </w:rPr>
        <w:t>: directivos, docentes, estudiantes, padres de familia, personal de servicios generales</w:t>
      </w:r>
    </w:p>
    <w:p w14:paraId="6A38A13D" w14:textId="217F4786" w:rsidR="00CC3C47" w:rsidRPr="00C669EB" w:rsidRDefault="00C669EB" w:rsidP="00C669EB">
      <w:pPr>
        <w:autoSpaceDE w:val="0"/>
        <w:autoSpaceDN w:val="0"/>
        <w:adjustRightInd w:val="0"/>
        <w:spacing w:after="0" w:line="480" w:lineRule="auto"/>
        <w:ind w:firstLine="708"/>
        <w:rPr>
          <w:rFonts w:ascii="Times New Roman" w:hAnsi="Times New Roman" w:cs="Times New Roman"/>
          <w:color w:val="000000"/>
          <w:sz w:val="24"/>
          <w:szCs w:val="24"/>
        </w:rPr>
      </w:pPr>
      <w:r w:rsidRPr="00C669EB">
        <w:rPr>
          <w:rFonts w:ascii="Times New Roman" w:hAnsi="Times New Roman" w:cs="Times New Roman"/>
          <w:color w:val="000000"/>
          <w:sz w:val="24"/>
          <w:szCs w:val="24"/>
        </w:rPr>
        <w:t xml:space="preserve">Físicos: </w:t>
      </w:r>
      <w:r w:rsidR="005E0FBE" w:rsidRPr="00C669EB">
        <w:rPr>
          <w:rFonts w:ascii="Times New Roman" w:hAnsi="Times New Roman" w:cs="Times New Roman"/>
          <w:color w:val="000000"/>
          <w:sz w:val="24"/>
          <w:szCs w:val="24"/>
        </w:rPr>
        <w:t xml:space="preserve">aulas, espacios recreativos, salón de audiovisuales. </w:t>
      </w:r>
    </w:p>
    <w:p w14:paraId="198E8D5D" w14:textId="3053FF8B" w:rsidR="00CC3C47" w:rsidRPr="00C669EB" w:rsidRDefault="00C669EB" w:rsidP="00C669EB">
      <w:pPr>
        <w:autoSpaceDE w:val="0"/>
        <w:autoSpaceDN w:val="0"/>
        <w:adjustRightInd w:val="0"/>
        <w:spacing w:after="0" w:line="480" w:lineRule="auto"/>
        <w:ind w:firstLine="708"/>
        <w:rPr>
          <w:rFonts w:ascii="Times New Roman" w:hAnsi="Times New Roman" w:cs="Times New Roman"/>
          <w:color w:val="000000"/>
          <w:sz w:val="24"/>
          <w:szCs w:val="24"/>
        </w:rPr>
      </w:pPr>
      <w:r w:rsidRPr="00C669EB">
        <w:rPr>
          <w:rFonts w:ascii="Times New Roman" w:hAnsi="Times New Roman" w:cs="Times New Roman"/>
          <w:color w:val="000000"/>
          <w:sz w:val="24"/>
          <w:szCs w:val="24"/>
        </w:rPr>
        <w:t>Pedagógicos</w:t>
      </w:r>
      <w:r w:rsidR="005E0FBE" w:rsidRPr="00C669EB">
        <w:rPr>
          <w:rFonts w:ascii="Times New Roman" w:hAnsi="Times New Roman" w:cs="Times New Roman"/>
          <w:color w:val="000000"/>
          <w:sz w:val="24"/>
          <w:szCs w:val="24"/>
        </w:rPr>
        <w:t>: documentos, talleres, lecturas, ley de educación vial</w:t>
      </w:r>
    </w:p>
    <w:p w14:paraId="0CD1D7FE" w14:textId="423CC4BB" w:rsidR="00CC3C47" w:rsidRPr="00C669EB" w:rsidRDefault="005E0FBE" w:rsidP="00C669EB">
      <w:pPr>
        <w:autoSpaceDE w:val="0"/>
        <w:autoSpaceDN w:val="0"/>
        <w:adjustRightInd w:val="0"/>
        <w:spacing w:after="0" w:line="480" w:lineRule="auto"/>
        <w:rPr>
          <w:rFonts w:ascii="Times New Roman" w:hAnsi="Times New Roman" w:cs="Times New Roman"/>
          <w:color w:val="000000"/>
          <w:sz w:val="24"/>
          <w:szCs w:val="24"/>
        </w:rPr>
      </w:pPr>
      <w:r w:rsidRPr="00C669EB">
        <w:rPr>
          <w:rFonts w:ascii="Times New Roman" w:hAnsi="Times New Roman" w:cs="Times New Roman"/>
          <w:color w:val="000000"/>
          <w:sz w:val="24"/>
          <w:szCs w:val="24"/>
        </w:rPr>
        <w:t xml:space="preserve"> </w:t>
      </w:r>
      <w:r w:rsidR="00C669EB" w:rsidRPr="00C669EB">
        <w:rPr>
          <w:rFonts w:ascii="Times New Roman" w:hAnsi="Times New Roman" w:cs="Times New Roman"/>
          <w:color w:val="000000"/>
          <w:sz w:val="24"/>
          <w:szCs w:val="24"/>
        </w:rPr>
        <w:tab/>
        <w:t>Tecnológicos</w:t>
      </w:r>
      <w:r w:rsidRPr="00C669EB">
        <w:rPr>
          <w:rFonts w:ascii="Times New Roman" w:hAnsi="Times New Roman" w:cs="Times New Roman"/>
          <w:color w:val="000000"/>
          <w:sz w:val="24"/>
          <w:szCs w:val="24"/>
        </w:rPr>
        <w:t xml:space="preserve">: </w:t>
      </w:r>
      <w:r w:rsidR="00C669EB" w:rsidRPr="00C669EB">
        <w:rPr>
          <w:rFonts w:ascii="Times New Roman" w:hAnsi="Times New Roman" w:cs="Times New Roman"/>
          <w:color w:val="000000"/>
          <w:sz w:val="24"/>
          <w:szCs w:val="24"/>
        </w:rPr>
        <w:t>Televisor</w:t>
      </w:r>
      <w:r w:rsidRPr="00C669EB">
        <w:rPr>
          <w:rFonts w:ascii="Times New Roman" w:hAnsi="Times New Roman" w:cs="Times New Roman"/>
          <w:color w:val="000000"/>
          <w:sz w:val="24"/>
          <w:szCs w:val="24"/>
        </w:rPr>
        <w:t xml:space="preserve">, videos, video ben, computadores, </w:t>
      </w:r>
    </w:p>
    <w:p w14:paraId="6957EF62" w14:textId="1FA619E9" w:rsidR="00CC3C47" w:rsidRPr="00C669EB" w:rsidRDefault="00C669EB" w:rsidP="00C669EB">
      <w:pPr>
        <w:autoSpaceDE w:val="0"/>
        <w:autoSpaceDN w:val="0"/>
        <w:adjustRightInd w:val="0"/>
        <w:spacing w:after="0" w:line="480" w:lineRule="auto"/>
        <w:ind w:firstLine="708"/>
        <w:rPr>
          <w:rFonts w:ascii="Times New Roman" w:hAnsi="Times New Roman" w:cs="Times New Roman"/>
          <w:color w:val="000000"/>
          <w:sz w:val="24"/>
          <w:szCs w:val="24"/>
        </w:rPr>
      </w:pPr>
      <w:r w:rsidRPr="00C669EB">
        <w:rPr>
          <w:rFonts w:ascii="Times New Roman" w:hAnsi="Times New Roman" w:cs="Times New Roman"/>
          <w:color w:val="000000"/>
          <w:sz w:val="24"/>
          <w:szCs w:val="24"/>
        </w:rPr>
        <w:lastRenderedPageBreak/>
        <w:t xml:space="preserve">Ayudad </w:t>
      </w:r>
      <w:r w:rsidR="005E0FBE" w:rsidRPr="00C669EB">
        <w:rPr>
          <w:rFonts w:ascii="Times New Roman" w:hAnsi="Times New Roman" w:cs="Times New Roman"/>
          <w:color w:val="000000"/>
          <w:sz w:val="24"/>
          <w:szCs w:val="24"/>
        </w:rPr>
        <w:t>didácticas: material elaborado por los estudiantes y docente líder del proyecto.</w:t>
      </w:r>
    </w:p>
    <w:p w14:paraId="1D7449EA" w14:textId="05CEB3D7" w:rsidR="00CC3C47" w:rsidRPr="00C669EB" w:rsidRDefault="005E0FBE" w:rsidP="005E0FBE">
      <w:pPr>
        <w:spacing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10.   </w:t>
      </w:r>
      <w:r w:rsidR="00A967E0" w:rsidRPr="00C669EB">
        <w:rPr>
          <w:rFonts w:ascii="Times New Roman" w:hAnsi="Times New Roman" w:cs="Times New Roman"/>
          <w:sz w:val="24"/>
          <w:szCs w:val="24"/>
        </w:rPr>
        <w:t>Evaluación</w:t>
      </w:r>
    </w:p>
    <w:p w14:paraId="11445879" w14:textId="17827ACA" w:rsidR="00CC3C47" w:rsidRPr="00C669EB" w:rsidRDefault="00C669EB" w:rsidP="00C669EB">
      <w:pPr>
        <w:spacing w:after="0" w:line="480" w:lineRule="auto"/>
        <w:ind w:firstLine="708"/>
        <w:rPr>
          <w:rFonts w:ascii="Times New Roman" w:hAnsi="Times New Roman" w:cs="Times New Roman"/>
          <w:sz w:val="24"/>
          <w:szCs w:val="24"/>
        </w:rPr>
      </w:pPr>
      <w:r w:rsidRPr="00C669EB">
        <w:rPr>
          <w:rFonts w:ascii="Times New Roman" w:hAnsi="Times New Roman" w:cs="Times New Roman"/>
          <w:sz w:val="24"/>
          <w:szCs w:val="24"/>
        </w:rPr>
        <w:t xml:space="preserve">Para </w:t>
      </w:r>
      <w:r w:rsidR="005E0FBE" w:rsidRPr="00C669EB">
        <w:rPr>
          <w:rFonts w:ascii="Times New Roman" w:hAnsi="Times New Roman" w:cs="Times New Roman"/>
          <w:sz w:val="24"/>
          <w:szCs w:val="24"/>
        </w:rPr>
        <w:t>la evaluación de las acciones del proyecto de emprendimiento serán tenidos en cuenta los siguientes factores, haciendo de esta manera una retroalimentación detectando fortalezas y debilidades, para realizar posibles ajustes al proyecto.</w:t>
      </w:r>
    </w:p>
    <w:p w14:paraId="0602D1DB" w14:textId="77777777" w:rsidR="00CC3C47" w:rsidRPr="00C669EB" w:rsidRDefault="00CC3C47" w:rsidP="005E0FBE">
      <w:pPr>
        <w:autoSpaceDE w:val="0"/>
        <w:autoSpaceDN w:val="0"/>
        <w:adjustRightInd w:val="0"/>
        <w:spacing w:after="0" w:line="480" w:lineRule="auto"/>
        <w:rPr>
          <w:rFonts w:ascii="Times New Roman" w:hAnsi="Times New Roman" w:cs="Times New Roman"/>
          <w:color w:val="000000"/>
          <w:sz w:val="24"/>
          <w:szCs w:val="24"/>
        </w:rPr>
      </w:pPr>
    </w:p>
    <w:tbl>
      <w:tblPr>
        <w:tblStyle w:val="Tablaconcuadrcula"/>
        <w:tblW w:w="0" w:type="auto"/>
        <w:tblLook w:val="04A0" w:firstRow="1" w:lastRow="0" w:firstColumn="1" w:lastColumn="0" w:noHBand="0" w:noVBand="1"/>
      </w:tblPr>
      <w:tblGrid>
        <w:gridCol w:w="2148"/>
        <w:gridCol w:w="2169"/>
        <w:gridCol w:w="2192"/>
        <w:gridCol w:w="2211"/>
      </w:tblGrid>
      <w:tr w:rsidR="00CC3C47" w:rsidRPr="00C669EB" w14:paraId="7CD7F430" w14:textId="77777777" w:rsidTr="00DE1E8F">
        <w:tc>
          <w:tcPr>
            <w:tcW w:w="2148" w:type="dxa"/>
          </w:tcPr>
          <w:p w14:paraId="3539855E" w14:textId="4B71B633" w:rsidR="00CC3C47" w:rsidRPr="00C669EB" w:rsidRDefault="00C669EB" w:rsidP="00A967E0">
            <w:pPr>
              <w:autoSpaceDE w:val="0"/>
              <w:autoSpaceDN w:val="0"/>
              <w:adjustRightInd w:val="0"/>
              <w:spacing w:line="480" w:lineRule="auto"/>
              <w:jc w:val="center"/>
              <w:rPr>
                <w:rFonts w:ascii="Times New Roman" w:hAnsi="Times New Roman" w:cs="Times New Roman"/>
                <w:b/>
                <w:color w:val="000000"/>
                <w:sz w:val="20"/>
                <w:szCs w:val="20"/>
              </w:rPr>
            </w:pPr>
            <w:r w:rsidRPr="00C669EB">
              <w:rPr>
                <w:rFonts w:ascii="Times New Roman" w:hAnsi="Times New Roman" w:cs="Times New Roman"/>
                <w:b/>
                <w:color w:val="000000"/>
                <w:sz w:val="20"/>
                <w:szCs w:val="20"/>
              </w:rPr>
              <w:t>ACTIVIDAD</w:t>
            </w:r>
          </w:p>
        </w:tc>
        <w:tc>
          <w:tcPr>
            <w:tcW w:w="2169" w:type="dxa"/>
          </w:tcPr>
          <w:p w14:paraId="7ABE3392" w14:textId="7459E5AA" w:rsidR="00CC3C47" w:rsidRPr="00C669EB" w:rsidRDefault="00C669EB" w:rsidP="00A967E0">
            <w:pPr>
              <w:autoSpaceDE w:val="0"/>
              <w:autoSpaceDN w:val="0"/>
              <w:adjustRightInd w:val="0"/>
              <w:spacing w:line="480" w:lineRule="auto"/>
              <w:jc w:val="center"/>
              <w:rPr>
                <w:rFonts w:ascii="Times New Roman" w:hAnsi="Times New Roman" w:cs="Times New Roman"/>
                <w:b/>
                <w:color w:val="000000"/>
                <w:sz w:val="20"/>
                <w:szCs w:val="20"/>
              </w:rPr>
            </w:pPr>
            <w:r w:rsidRPr="00C669EB">
              <w:rPr>
                <w:rFonts w:ascii="Times New Roman" w:hAnsi="Times New Roman" w:cs="Times New Roman"/>
                <w:b/>
                <w:color w:val="000000"/>
                <w:sz w:val="20"/>
                <w:szCs w:val="20"/>
              </w:rPr>
              <w:t>FORTALEZAS</w:t>
            </w:r>
          </w:p>
        </w:tc>
        <w:tc>
          <w:tcPr>
            <w:tcW w:w="2192" w:type="dxa"/>
          </w:tcPr>
          <w:p w14:paraId="6DCD72BB" w14:textId="40B37D88" w:rsidR="00CC3C47" w:rsidRPr="00C669EB" w:rsidRDefault="00C669EB" w:rsidP="00A967E0">
            <w:pPr>
              <w:autoSpaceDE w:val="0"/>
              <w:autoSpaceDN w:val="0"/>
              <w:adjustRightInd w:val="0"/>
              <w:spacing w:line="480" w:lineRule="auto"/>
              <w:jc w:val="center"/>
              <w:rPr>
                <w:rFonts w:ascii="Times New Roman" w:hAnsi="Times New Roman" w:cs="Times New Roman"/>
                <w:b/>
                <w:color w:val="000000"/>
                <w:sz w:val="20"/>
                <w:szCs w:val="20"/>
              </w:rPr>
            </w:pPr>
            <w:r w:rsidRPr="00C669EB">
              <w:rPr>
                <w:rFonts w:ascii="Times New Roman" w:hAnsi="Times New Roman" w:cs="Times New Roman"/>
                <w:b/>
                <w:color w:val="000000"/>
                <w:sz w:val="20"/>
                <w:szCs w:val="20"/>
              </w:rPr>
              <w:t>OPORTUNIDADES DE MEJORAMIENTO</w:t>
            </w:r>
          </w:p>
        </w:tc>
        <w:tc>
          <w:tcPr>
            <w:tcW w:w="2211" w:type="dxa"/>
          </w:tcPr>
          <w:p w14:paraId="7DB75229" w14:textId="752718D4" w:rsidR="00CC3C47" w:rsidRPr="00C669EB" w:rsidRDefault="00C669EB" w:rsidP="00A967E0">
            <w:pPr>
              <w:autoSpaceDE w:val="0"/>
              <w:autoSpaceDN w:val="0"/>
              <w:adjustRightInd w:val="0"/>
              <w:spacing w:line="480" w:lineRule="auto"/>
              <w:jc w:val="center"/>
              <w:rPr>
                <w:rFonts w:ascii="Times New Roman" w:hAnsi="Times New Roman" w:cs="Times New Roman"/>
                <w:b/>
                <w:color w:val="000000"/>
                <w:sz w:val="20"/>
                <w:szCs w:val="20"/>
              </w:rPr>
            </w:pPr>
            <w:r w:rsidRPr="00C669EB">
              <w:rPr>
                <w:rFonts w:ascii="Times New Roman" w:hAnsi="Times New Roman" w:cs="Times New Roman"/>
                <w:b/>
                <w:color w:val="000000"/>
                <w:sz w:val="20"/>
                <w:szCs w:val="20"/>
              </w:rPr>
              <w:t>OBSERVACIONES</w:t>
            </w:r>
          </w:p>
        </w:tc>
      </w:tr>
      <w:tr w:rsidR="00BE47A4" w:rsidRPr="00C669EB" w14:paraId="25F5581A" w14:textId="77777777" w:rsidTr="00B258C4">
        <w:tc>
          <w:tcPr>
            <w:tcW w:w="2148" w:type="dxa"/>
            <w:vAlign w:val="center"/>
          </w:tcPr>
          <w:p w14:paraId="03BFDB0A" w14:textId="62BFA32D" w:rsidR="00BE47A4" w:rsidRPr="00C669EB" w:rsidRDefault="00A967E0" w:rsidP="005E0FBE">
            <w:pPr>
              <w:autoSpaceDE w:val="0"/>
              <w:autoSpaceDN w:val="0"/>
              <w:adjustRightInd w:val="0"/>
              <w:spacing w:line="480" w:lineRule="auto"/>
              <w:rPr>
                <w:rFonts w:ascii="Times New Roman" w:hAnsi="Times New Roman" w:cs="Times New Roman"/>
                <w:color w:val="000000"/>
                <w:sz w:val="24"/>
                <w:szCs w:val="24"/>
              </w:rPr>
            </w:pPr>
            <w:r w:rsidRPr="00C669EB">
              <w:rPr>
                <w:rFonts w:ascii="Times New Roman" w:hAnsi="Times New Roman" w:cs="Times New Roman"/>
                <w:sz w:val="24"/>
                <w:szCs w:val="24"/>
              </w:rPr>
              <w:t xml:space="preserve">Socialización del proyecto de emprendimiento </w:t>
            </w:r>
          </w:p>
        </w:tc>
        <w:tc>
          <w:tcPr>
            <w:tcW w:w="2169" w:type="dxa"/>
          </w:tcPr>
          <w:p w14:paraId="7242BD03"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055A06A4"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69BD8071"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r w:rsidR="00BE47A4" w:rsidRPr="00C669EB" w14:paraId="7B070517" w14:textId="77777777" w:rsidTr="00B258C4">
        <w:tc>
          <w:tcPr>
            <w:tcW w:w="2148" w:type="dxa"/>
            <w:vAlign w:val="center"/>
          </w:tcPr>
          <w:p w14:paraId="5041AA3F" w14:textId="7B0EB06A" w:rsidR="00BE47A4" w:rsidRPr="00C669EB" w:rsidRDefault="00A967E0" w:rsidP="005E0FBE">
            <w:pPr>
              <w:spacing w:line="480" w:lineRule="auto"/>
              <w:rPr>
                <w:rFonts w:ascii="Times New Roman" w:hAnsi="Times New Roman" w:cs="Times New Roman"/>
                <w:sz w:val="24"/>
                <w:szCs w:val="24"/>
              </w:rPr>
            </w:pPr>
            <w:r w:rsidRPr="00C669EB">
              <w:rPr>
                <w:rFonts w:ascii="Times New Roman" w:hAnsi="Times New Roman" w:cs="Times New Roman"/>
                <w:sz w:val="24"/>
                <w:szCs w:val="24"/>
              </w:rPr>
              <w:t>Socialización de la ley 1014 sobre cultura del emprendimiento</w:t>
            </w:r>
          </w:p>
        </w:tc>
        <w:tc>
          <w:tcPr>
            <w:tcW w:w="2169" w:type="dxa"/>
          </w:tcPr>
          <w:p w14:paraId="022D13B3"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16596138"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7DF354BE"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r w:rsidR="00BE47A4" w:rsidRPr="00C669EB" w14:paraId="7174BD27" w14:textId="77777777" w:rsidTr="00B258C4">
        <w:tc>
          <w:tcPr>
            <w:tcW w:w="2148" w:type="dxa"/>
            <w:vAlign w:val="center"/>
          </w:tcPr>
          <w:p w14:paraId="575B3E29" w14:textId="06315048" w:rsidR="00BE47A4" w:rsidRPr="00C669EB" w:rsidRDefault="00A967E0" w:rsidP="005E0FBE">
            <w:pPr>
              <w:spacing w:line="480" w:lineRule="auto"/>
              <w:rPr>
                <w:rFonts w:ascii="Times New Roman" w:hAnsi="Times New Roman" w:cs="Times New Roman"/>
                <w:color w:val="000000"/>
                <w:sz w:val="24"/>
                <w:szCs w:val="24"/>
              </w:rPr>
            </w:pPr>
            <w:r w:rsidRPr="00C669EB">
              <w:rPr>
                <w:rFonts w:ascii="Times New Roman" w:hAnsi="Times New Roman" w:cs="Times New Roman"/>
                <w:sz w:val="24"/>
                <w:szCs w:val="24"/>
              </w:rPr>
              <w:t xml:space="preserve">Definición de la idea emprendedora a desarrollar con los estudiantes en cada una de las </w:t>
            </w:r>
            <w:r w:rsidRPr="00C669EB">
              <w:rPr>
                <w:rFonts w:ascii="Times New Roman" w:hAnsi="Times New Roman" w:cs="Times New Roman"/>
                <w:sz w:val="24"/>
                <w:szCs w:val="24"/>
              </w:rPr>
              <w:lastRenderedPageBreak/>
              <w:t>sede y grados en el caso de la sede principal</w:t>
            </w:r>
          </w:p>
        </w:tc>
        <w:tc>
          <w:tcPr>
            <w:tcW w:w="2169" w:type="dxa"/>
          </w:tcPr>
          <w:p w14:paraId="626CA001"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7C4342E4"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3B6A20AF"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r w:rsidR="00BE47A4" w:rsidRPr="00C669EB" w14:paraId="3A21EB70" w14:textId="77777777" w:rsidTr="00B258C4">
        <w:tc>
          <w:tcPr>
            <w:tcW w:w="2148" w:type="dxa"/>
            <w:vAlign w:val="center"/>
          </w:tcPr>
          <w:p w14:paraId="26896A5F" w14:textId="617F6E7E" w:rsidR="00BE47A4" w:rsidRPr="00C669EB" w:rsidRDefault="00A967E0" w:rsidP="005E0FBE">
            <w:pPr>
              <w:autoSpaceDE w:val="0"/>
              <w:autoSpaceDN w:val="0"/>
              <w:adjustRightInd w:val="0"/>
              <w:spacing w:line="480" w:lineRule="auto"/>
              <w:rPr>
                <w:rFonts w:ascii="Times New Roman" w:hAnsi="Times New Roman" w:cs="Times New Roman"/>
                <w:color w:val="000000"/>
                <w:sz w:val="24"/>
                <w:szCs w:val="24"/>
              </w:rPr>
            </w:pPr>
            <w:r w:rsidRPr="00C669EB">
              <w:rPr>
                <w:rFonts w:ascii="Times New Roman" w:hAnsi="Times New Roman" w:cs="Times New Roman"/>
                <w:sz w:val="24"/>
                <w:szCs w:val="24"/>
              </w:rPr>
              <w:t>Ejecución de la propuesta productiva (inicio)</w:t>
            </w:r>
          </w:p>
        </w:tc>
        <w:tc>
          <w:tcPr>
            <w:tcW w:w="2169" w:type="dxa"/>
          </w:tcPr>
          <w:p w14:paraId="00C272E4"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3EBE4708"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24B7CC36"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r w:rsidR="00BE47A4" w:rsidRPr="00C669EB" w14:paraId="25EFAECD" w14:textId="77777777" w:rsidTr="00B258C4">
        <w:tc>
          <w:tcPr>
            <w:tcW w:w="2148" w:type="dxa"/>
            <w:vAlign w:val="bottom"/>
          </w:tcPr>
          <w:p w14:paraId="42520DE4" w14:textId="5EFB6258" w:rsidR="00BE47A4" w:rsidRPr="00C669EB" w:rsidRDefault="00A967E0" w:rsidP="005E0FBE">
            <w:pPr>
              <w:autoSpaceDE w:val="0"/>
              <w:autoSpaceDN w:val="0"/>
              <w:adjustRightInd w:val="0"/>
              <w:spacing w:line="480" w:lineRule="auto"/>
              <w:rPr>
                <w:rFonts w:ascii="Times New Roman" w:hAnsi="Times New Roman" w:cs="Times New Roman"/>
                <w:color w:val="000000"/>
                <w:sz w:val="24"/>
                <w:szCs w:val="24"/>
              </w:rPr>
            </w:pPr>
            <w:r w:rsidRPr="00C669EB">
              <w:rPr>
                <w:rFonts w:ascii="Times New Roman" w:eastAsia="Times New Roman" w:hAnsi="Times New Roman" w:cs="Times New Roman"/>
                <w:color w:val="000000"/>
                <w:sz w:val="24"/>
                <w:szCs w:val="24"/>
              </w:rPr>
              <w:t>Seguimiento del p</w:t>
            </w:r>
            <w:r w:rsidR="005E0FBE" w:rsidRPr="00C669EB">
              <w:rPr>
                <w:rFonts w:ascii="Times New Roman" w:eastAsia="Times New Roman" w:hAnsi="Times New Roman" w:cs="Times New Roman"/>
                <w:color w:val="000000"/>
                <w:sz w:val="24"/>
                <w:szCs w:val="24"/>
              </w:rPr>
              <w:t>roceso productivo</w:t>
            </w:r>
          </w:p>
        </w:tc>
        <w:tc>
          <w:tcPr>
            <w:tcW w:w="2169" w:type="dxa"/>
          </w:tcPr>
          <w:p w14:paraId="60EBB460"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4D73AAD4"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696D6CB1"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r w:rsidR="00BE47A4" w:rsidRPr="00C669EB" w14:paraId="0BF576A9" w14:textId="77777777" w:rsidTr="00B258C4">
        <w:tc>
          <w:tcPr>
            <w:tcW w:w="2148" w:type="dxa"/>
            <w:vAlign w:val="bottom"/>
          </w:tcPr>
          <w:p w14:paraId="3AD0CBFD" w14:textId="0C1462B2" w:rsidR="00BE47A4" w:rsidRPr="00C669EB" w:rsidRDefault="00A967E0" w:rsidP="005E0FBE">
            <w:pPr>
              <w:autoSpaceDE w:val="0"/>
              <w:autoSpaceDN w:val="0"/>
              <w:adjustRightInd w:val="0"/>
              <w:spacing w:line="480" w:lineRule="auto"/>
              <w:rPr>
                <w:rFonts w:ascii="Times New Roman" w:eastAsia="Times New Roman" w:hAnsi="Times New Roman" w:cs="Times New Roman"/>
                <w:color w:val="000000"/>
                <w:sz w:val="24"/>
                <w:szCs w:val="24"/>
              </w:rPr>
            </w:pPr>
            <w:r w:rsidRPr="00C669EB">
              <w:rPr>
                <w:rFonts w:ascii="Times New Roman" w:hAnsi="Times New Roman" w:cs="Times New Roman"/>
                <w:sz w:val="24"/>
                <w:szCs w:val="24"/>
              </w:rPr>
              <w:t>Participación de día de la media técnica</w:t>
            </w:r>
          </w:p>
        </w:tc>
        <w:tc>
          <w:tcPr>
            <w:tcW w:w="2169" w:type="dxa"/>
          </w:tcPr>
          <w:p w14:paraId="772E7004"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192" w:type="dxa"/>
          </w:tcPr>
          <w:p w14:paraId="4B8C31C1"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c>
          <w:tcPr>
            <w:tcW w:w="2211" w:type="dxa"/>
          </w:tcPr>
          <w:p w14:paraId="5C5D8CF5" w14:textId="77777777" w:rsidR="00BE47A4" w:rsidRPr="00C669EB" w:rsidRDefault="00BE47A4" w:rsidP="005E0FBE">
            <w:pPr>
              <w:autoSpaceDE w:val="0"/>
              <w:autoSpaceDN w:val="0"/>
              <w:adjustRightInd w:val="0"/>
              <w:spacing w:line="480" w:lineRule="auto"/>
              <w:rPr>
                <w:rFonts w:ascii="Times New Roman" w:hAnsi="Times New Roman" w:cs="Times New Roman"/>
                <w:color w:val="000000"/>
                <w:sz w:val="24"/>
                <w:szCs w:val="24"/>
              </w:rPr>
            </w:pPr>
          </w:p>
        </w:tc>
      </w:tr>
    </w:tbl>
    <w:p w14:paraId="7711A28B"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7A95B7E9"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5CBD6AF1"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69BC7EC8"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7F58B9AF"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09D87885" w14:textId="18E97237" w:rsidR="00CC3C47" w:rsidRPr="00C669EB" w:rsidRDefault="005E0FBE" w:rsidP="005E0FBE">
      <w:pPr>
        <w:autoSpaceDE w:val="0"/>
        <w:autoSpaceDN w:val="0"/>
        <w:adjustRightInd w:val="0"/>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11.  </w:t>
      </w:r>
      <w:r w:rsidR="00A967E0" w:rsidRPr="00C669EB">
        <w:rPr>
          <w:rFonts w:ascii="Times New Roman" w:hAnsi="Times New Roman" w:cs="Times New Roman"/>
          <w:sz w:val="24"/>
          <w:szCs w:val="24"/>
        </w:rPr>
        <w:t>Bibliografía</w:t>
      </w:r>
    </w:p>
    <w:p w14:paraId="5094493A" w14:textId="565DFD4C" w:rsidR="00DE1E8F" w:rsidRPr="00C669EB" w:rsidRDefault="005E0FBE" w:rsidP="005E0FBE">
      <w:pPr>
        <w:autoSpaceDE w:val="0"/>
        <w:autoSpaceDN w:val="0"/>
        <w:adjustRightInd w:val="0"/>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lastRenderedPageBreak/>
        <w:t>ley 1014 de ley de 2006 (enero 26), reglamentada parcialmente por el decreto 1192 de 2009 y por el decreto 4463 de 2006.</w:t>
      </w:r>
    </w:p>
    <w:p w14:paraId="63CA17C6" w14:textId="0699ACE5" w:rsidR="000B722D" w:rsidRPr="00C669EB" w:rsidRDefault="005E0FBE" w:rsidP="005E0FBE">
      <w:pPr>
        <w:autoSpaceDE w:val="0"/>
        <w:autoSpaceDN w:val="0"/>
        <w:adjustRightInd w:val="0"/>
        <w:spacing w:before="100" w:beforeAutospacing="1" w:after="0" w:line="480" w:lineRule="auto"/>
        <w:rPr>
          <w:rFonts w:ascii="Times New Roman" w:hAnsi="Times New Roman" w:cs="Times New Roman"/>
          <w:sz w:val="24"/>
          <w:szCs w:val="24"/>
        </w:rPr>
      </w:pPr>
      <w:r w:rsidRPr="00C669EB">
        <w:rPr>
          <w:rFonts w:ascii="Times New Roman" w:hAnsi="Times New Roman" w:cs="Times New Roman"/>
          <w:sz w:val="24"/>
          <w:szCs w:val="24"/>
        </w:rPr>
        <w:t xml:space="preserve">la cartilla 21 </w:t>
      </w:r>
      <w:proofErr w:type="spellStart"/>
      <w:r w:rsidRPr="00C669EB">
        <w:rPr>
          <w:rFonts w:ascii="Times New Roman" w:hAnsi="Times New Roman" w:cs="Times New Roman"/>
          <w:sz w:val="24"/>
          <w:szCs w:val="24"/>
        </w:rPr>
        <w:t>men</w:t>
      </w:r>
      <w:proofErr w:type="spellEnd"/>
      <w:r w:rsidRPr="00C669EB">
        <w:rPr>
          <w:rFonts w:ascii="Times New Roman" w:hAnsi="Times New Roman" w:cs="Times New Roman"/>
          <w:sz w:val="24"/>
          <w:szCs w:val="24"/>
        </w:rPr>
        <w:t xml:space="preserve">, para el fomento de la cultura emprendedora y desarrollo de competencias laborales en el aula. </w:t>
      </w:r>
    </w:p>
    <w:p w14:paraId="4E6B3CE3" w14:textId="77777777" w:rsidR="00CC3C47" w:rsidRPr="00C669EB" w:rsidRDefault="00CC3C47" w:rsidP="005E0FBE">
      <w:pPr>
        <w:spacing w:after="0" w:line="480" w:lineRule="auto"/>
        <w:ind w:hanging="18913"/>
        <w:textAlignment w:val="baseline"/>
        <w:rPr>
          <w:rFonts w:ascii="Times New Roman" w:eastAsia="Times New Roman" w:hAnsi="Times New Roman" w:cs="Times New Roman"/>
          <w:color w:val="000000"/>
          <w:sz w:val="24"/>
          <w:szCs w:val="24"/>
          <w:lang w:eastAsia="es-ES"/>
        </w:rPr>
      </w:pPr>
      <w:r w:rsidRPr="00C669EB">
        <w:rPr>
          <w:rFonts w:ascii="Times New Roman" w:eastAsia="Times New Roman" w:hAnsi="Times New Roman" w:cs="Times New Roman"/>
          <w:noProof/>
          <w:color w:val="000000"/>
          <w:sz w:val="24"/>
          <w:szCs w:val="24"/>
          <w:lang w:val="en-US"/>
        </w:rPr>
        <w:drawing>
          <wp:inline distT="0" distB="0" distL="0" distR="0" wp14:anchorId="6AA69EBB" wp14:editId="15246672">
            <wp:extent cx="5715000" cy="571500"/>
            <wp:effectExtent l="0" t="0" r="0" b="0"/>
            <wp:docPr id="3" name="Imagen 3" descr="http://www.eltiempo.com/bundles/eltiempocms/images/el-tiempo/logo-el-tiempo-azul.jpg?1489526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tiempo.com/bundles/eltiempocms/images/el-tiempo/logo-el-tiempo-azul.jpg?14895268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14:paraId="030BB639" w14:textId="77777777" w:rsidR="00CC3C47" w:rsidRPr="00C669EB" w:rsidRDefault="00CC3C47" w:rsidP="005E0FBE">
      <w:pPr>
        <w:autoSpaceDE w:val="0"/>
        <w:autoSpaceDN w:val="0"/>
        <w:adjustRightInd w:val="0"/>
        <w:spacing w:before="100" w:beforeAutospacing="1" w:after="0" w:line="480" w:lineRule="auto"/>
        <w:rPr>
          <w:rFonts w:ascii="Times New Roman" w:hAnsi="Times New Roman" w:cs="Times New Roman"/>
          <w:sz w:val="24"/>
          <w:szCs w:val="24"/>
        </w:rPr>
      </w:pPr>
    </w:p>
    <w:p w14:paraId="735A4F71" w14:textId="77777777" w:rsidR="00CC3C47" w:rsidRPr="00C669EB" w:rsidRDefault="00CC3C47" w:rsidP="005E0FBE">
      <w:pPr>
        <w:pStyle w:val="Prrafodelista"/>
        <w:spacing w:after="0" w:line="480" w:lineRule="auto"/>
        <w:rPr>
          <w:rFonts w:ascii="Times New Roman" w:hAnsi="Times New Roman" w:cs="Times New Roman"/>
          <w:color w:val="FF0000"/>
          <w:sz w:val="24"/>
          <w:szCs w:val="24"/>
          <w:shd w:val="clear" w:color="auto" w:fill="FFFFFF"/>
        </w:rPr>
      </w:pPr>
    </w:p>
    <w:sectPr w:rsidR="00CC3C47" w:rsidRPr="00C669EB" w:rsidSect="005E0FB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6E004" w14:textId="77777777" w:rsidR="008A26C5" w:rsidRDefault="008A26C5">
      <w:pPr>
        <w:spacing w:after="0" w:line="240" w:lineRule="auto"/>
      </w:pPr>
      <w:r>
        <w:separator/>
      </w:r>
    </w:p>
  </w:endnote>
  <w:endnote w:type="continuationSeparator" w:id="0">
    <w:p w14:paraId="7283C38E" w14:textId="77777777" w:rsidR="008A26C5" w:rsidRDefault="008A2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6"/>
        <w:szCs w:val="16"/>
      </w:rPr>
      <w:id w:val="1506855694"/>
      <w:docPartObj>
        <w:docPartGallery w:val="Page Numbers (Bottom of Page)"/>
        <w:docPartUnique/>
      </w:docPartObj>
    </w:sdtPr>
    <w:sdtEndPr/>
    <w:sdtContent>
      <w:sdt>
        <w:sdtPr>
          <w:rPr>
            <w:b/>
            <w:sz w:val="16"/>
            <w:szCs w:val="16"/>
          </w:rPr>
          <w:id w:val="1077713753"/>
          <w:docPartObj>
            <w:docPartGallery w:val="Page Numbers (Top of Page)"/>
            <w:docPartUnique/>
          </w:docPartObj>
        </w:sdtPr>
        <w:sdtEndPr/>
        <w:sdtContent>
          <w:p w14:paraId="035D8F12" w14:textId="77777777" w:rsidR="00DE1E8F" w:rsidRPr="00591890" w:rsidRDefault="00DE1E8F" w:rsidP="00DE1E8F">
            <w:pPr>
              <w:pStyle w:val="Piedepgina"/>
              <w:jc w:val="right"/>
              <w:rPr>
                <w:b/>
                <w:sz w:val="16"/>
                <w:szCs w:val="16"/>
              </w:rPr>
            </w:pPr>
            <w:r w:rsidRPr="00591890">
              <w:rPr>
                <w:rFonts w:ascii="Arial" w:hAnsi="Arial" w:cs="Arial"/>
                <w:b/>
                <w:sz w:val="16"/>
                <w:szCs w:val="16"/>
              </w:rPr>
              <w:t xml:space="preserve">Contribuimos con la educación rural de Colombia Página </w:t>
            </w:r>
            <w:r w:rsidRPr="00591890">
              <w:rPr>
                <w:rFonts w:ascii="Arial" w:hAnsi="Arial" w:cs="Arial"/>
                <w:b/>
                <w:bCs/>
                <w:sz w:val="16"/>
                <w:szCs w:val="16"/>
              </w:rPr>
              <w:fldChar w:fldCharType="begin"/>
            </w:r>
            <w:r w:rsidRPr="00591890">
              <w:rPr>
                <w:rFonts w:ascii="Arial" w:hAnsi="Arial" w:cs="Arial"/>
                <w:b/>
                <w:bCs/>
                <w:sz w:val="16"/>
                <w:szCs w:val="16"/>
              </w:rPr>
              <w:instrText>PAGE</w:instrText>
            </w:r>
            <w:r w:rsidRPr="00591890">
              <w:rPr>
                <w:rFonts w:ascii="Arial" w:hAnsi="Arial" w:cs="Arial"/>
                <w:b/>
                <w:bCs/>
                <w:sz w:val="16"/>
                <w:szCs w:val="16"/>
              </w:rPr>
              <w:fldChar w:fldCharType="separate"/>
            </w:r>
            <w:r>
              <w:rPr>
                <w:rFonts w:ascii="Arial" w:hAnsi="Arial" w:cs="Arial"/>
                <w:b/>
                <w:bCs/>
                <w:noProof/>
                <w:sz w:val="16"/>
                <w:szCs w:val="16"/>
              </w:rPr>
              <w:t>1</w:t>
            </w:r>
            <w:r w:rsidRPr="00591890">
              <w:rPr>
                <w:rFonts w:ascii="Arial" w:hAnsi="Arial" w:cs="Arial"/>
                <w:b/>
                <w:bCs/>
                <w:sz w:val="16"/>
                <w:szCs w:val="16"/>
              </w:rPr>
              <w:fldChar w:fldCharType="end"/>
            </w:r>
            <w:r w:rsidRPr="00591890">
              <w:rPr>
                <w:rFonts w:ascii="Arial" w:hAnsi="Arial" w:cs="Arial"/>
                <w:b/>
                <w:sz w:val="16"/>
                <w:szCs w:val="16"/>
              </w:rPr>
              <w:t xml:space="preserve"> de </w:t>
            </w:r>
            <w:r w:rsidRPr="00591890">
              <w:rPr>
                <w:rFonts w:ascii="Arial" w:hAnsi="Arial" w:cs="Arial"/>
                <w:b/>
                <w:bCs/>
                <w:sz w:val="16"/>
                <w:szCs w:val="16"/>
              </w:rPr>
              <w:fldChar w:fldCharType="begin"/>
            </w:r>
            <w:r w:rsidRPr="00591890">
              <w:rPr>
                <w:rFonts w:ascii="Arial" w:hAnsi="Arial" w:cs="Arial"/>
                <w:b/>
                <w:bCs/>
                <w:sz w:val="16"/>
                <w:szCs w:val="16"/>
              </w:rPr>
              <w:instrText>NUMPAGES</w:instrText>
            </w:r>
            <w:r w:rsidRPr="00591890">
              <w:rPr>
                <w:rFonts w:ascii="Arial" w:hAnsi="Arial" w:cs="Arial"/>
                <w:b/>
                <w:bCs/>
                <w:sz w:val="16"/>
                <w:szCs w:val="16"/>
              </w:rPr>
              <w:fldChar w:fldCharType="separate"/>
            </w:r>
            <w:r>
              <w:rPr>
                <w:rFonts w:ascii="Arial" w:hAnsi="Arial" w:cs="Arial"/>
                <w:b/>
                <w:bCs/>
                <w:noProof/>
                <w:sz w:val="16"/>
                <w:szCs w:val="16"/>
              </w:rPr>
              <w:t>23</w:t>
            </w:r>
            <w:r w:rsidRPr="00591890">
              <w:rPr>
                <w:rFonts w:ascii="Arial" w:hAnsi="Arial" w:cs="Arial"/>
                <w:b/>
                <w:bCs/>
                <w:sz w:val="16"/>
                <w:szCs w:val="16"/>
              </w:rPr>
              <w:fldChar w:fldCharType="end"/>
            </w:r>
          </w:p>
        </w:sdtContent>
      </w:sdt>
    </w:sdtContent>
  </w:sdt>
  <w:p w14:paraId="3746520C" w14:textId="77777777" w:rsidR="00DE1E8F" w:rsidRDefault="00DE1E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B1DBA" w14:textId="77777777" w:rsidR="008A26C5" w:rsidRDefault="008A26C5">
      <w:pPr>
        <w:spacing w:after="0" w:line="240" w:lineRule="auto"/>
      </w:pPr>
      <w:r>
        <w:separator/>
      </w:r>
    </w:p>
  </w:footnote>
  <w:footnote w:type="continuationSeparator" w:id="0">
    <w:p w14:paraId="2656A4BB" w14:textId="77777777" w:rsidR="008A26C5" w:rsidRDefault="008A2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tblpXSpec="center"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5"/>
      <w:gridCol w:w="3005"/>
      <w:gridCol w:w="3006"/>
    </w:tblGrid>
    <w:tr w:rsidR="00347273" w:rsidRPr="00E67E23" w14:paraId="38CA0EBB" w14:textId="77777777" w:rsidTr="00EB3D7C">
      <w:trPr>
        <w:trHeight w:val="513"/>
      </w:trPr>
      <w:tc>
        <w:tcPr>
          <w:tcW w:w="1666" w:type="pct"/>
          <w:vMerge w:val="restart"/>
          <w:shd w:val="clear" w:color="auto" w:fill="auto"/>
          <w:vAlign w:val="center"/>
        </w:tcPr>
        <w:p w14:paraId="10895D36" w14:textId="77777777" w:rsidR="00347273" w:rsidRPr="00E67E23" w:rsidRDefault="00347273" w:rsidP="00347273">
          <w:pPr>
            <w:pStyle w:val="Encabezado"/>
            <w:jc w:val="center"/>
            <w:rPr>
              <w:sz w:val="14"/>
              <w:szCs w:val="14"/>
            </w:rPr>
          </w:pPr>
          <w:r w:rsidRPr="00E67E23">
            <w:rPr>
              <w:noProof/>
              <w:sz w:val="14"/>
              <w:szCs w:val="14"/>
              <w:lang w:val="es-MX" w:eastAsia="es-MX"/>
            </w:rPr>
            <w:drawing>
              <wp:anchor distT="0" distB="0" distL="114300" distR="114300" simplePos="0" relativeHeight="251659264" behindDoc="1" locked="0" layoutInCell="1" allowOverlap="1" wp14:anchorId="3BAAF5D2" wp14:editId="28A559A6">
                <wp:simplePos x="0" y="0"/>
                <wp:positionH relativeFrom="column">
                  <wp:posOffset>447675</wp:posOffset>
                </wp:positionH>
                <wp:positionV relativeFrom="paragraph">
                  <wp:posOffset>180975</wp:posOffset>
                </wp:positionV>
                <wp:extent cx="678180" cy="730885"/>
                <wp:effectExtent l="0" t="0" r="7620" b="0"/>
                <wp:wrapThrough wrapText="bothSides">
                  <wp:wrapPolygon edited="0">
                    <wp:start x="0" y="0"/>
                    <wp:lineTo x="0" y="20831"/>
                    <wp:lineTo x="21236" y="20831"/>
                    <wp:lineTo x="21236" y="0"/>
                    <wp:lineTo x="0" y="0"/>
                  </wp:wrapPolygon>
                </wp:wrapThrough>
                <wp:docPr id="6" name="Imagen 6" descr="escudo_institu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instituc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730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66" w:type="pct"/>
          <w:shd w:val="clear" w:color="auto" w:fill="auto"/>
          <w:vAlign w:val="center"/>
        </w:tcPr>
        <w:p w14:paraId="00C98C02" w14:textId="77777777" w:rsidR="00347273" w:rsidRPr="00E67E23" w:rsidRDefault="00347273" w:rsidP="00347273">
          <w:pPr>
            <w:pStyle w:val="Encabezado"/>
            <w:jc w:val="center"/>
            <w:rPr>
              <w:b/>
              <w:sz w:val="16"/>
              <w:szCs w:val="16"/>
              <w:lang w:val="es-MX"/>
            </w:rPr>
          </w:pPr>
          <w:r w:rsidRPr="00E67E23">
            <w:rPr>
              <w:b/>
              <w:sz w:val="16"/>
              <w:szCs w:val="16"/>
              <w:lang w:val="es-MX"/>
            </w:rPr>
            <w:t>INSTITUCIÓN EDUCATIVA RURAL DEPARTAMENTAL SIMÓN BOLÍVAR - LENGUAZAQUE</w:t>
          </w:r>
        </w:p>
      </w:tc>
      <w:tc>
        <w:tcPr>
          <w:tcW w:w="1667" w:type="pct"/>
          <w:shd w:val="clear" w:color="auto" w:fill="auto"/>
          <w:vAlign w:val="center"/>
        </w:tcPr>
        <w:p w14:paraId="4F0CCABA" w14:textId="77777777" w:rsidR="00347273" w:rsidRPr="00E67E23" w:rsidRDefault="00347273" w:rsidP="00347273">
          <w:pPr>
            <w:pStyle w:val="Encabezado"/>
            <w:jc w:val="center"/>
            <w:rPr>
              <w:b/>
              <w:sz w:val="16"/>
              <w:szCs w:val="16"/>
              <w:lang w:val="es-MX"/>
            </w:rPr>
          </w:pPr>
          <w:r>
            <w:rPr>
              <w:b/>
              <w:sz w:val="16"/>
              <w:szCs w:val="16"/>
              <w:lang w:val="es-MX"/>
            </w:rPr>
            <w:t>CODIGO: SB201701</w:t>
          </w:r>
        </w:p>
      </w:tc>
    </w:tr>
    <w:tr w:rsidR="00347273" w:rsidRPr="00E67E23" w14:paraId="3F948E4B" w14:textId="77777777" w:rsidTr="00EB3D7C">
      <w:trPr>
        <w:trHeight w:val="513"/>
      </w:trPr>
      <w:tc>
        <w:tcPr>
          <w:tcW w:w="1666" w:type="pct"/>
          <w:vMerge/>
          <w:shd w:val="clear" w:color="auto" w:fill="auto"/>
          <w:vAlign w:val="center"/>
        </w:tcPr>
        <w:p w14:paraId="3AA3E630" w14:textId="77777777" w:rsidR="00347273" w:rsidRPr="00E67E23" w:rsidRDefault="00347273" w:rsidP="00347273">
          <w:pPr>
            <w:pStyle w:val="Encabezado"/>
            <w:jc w:val="center"/>
            <w:rPr>
              <w:sz w:val="14"/>
              <w:szCs w:val="14"/>
            </w:rPr>
          </w:pPr>
        </w:p>
      </w:tc>
      <w:tc>
        <w:tcPr>
          <w:tcW w:w="1666" w:type="pct"/>
          <w:shd w:val="clear" w:color="auto" w:fill="auto"/>
          <w:vAlign w:val="center"/>
        </w:tcPr>
        <w:p w14:paraId="3CC29980" w14:textId="77777777" w:rsidR="00347273" w:rsidRPr="00E67E23" w:rsidRDefault="00347273" w:rsidP="00347273">
          <w:pPr>
            <w:pStyle w:val="Encabezado"/>
            <w:jc w:val="center"/>
            <w:rPr>
              <w:b/>
              <w:sz w:val="16"/>
              <w:szCs w:val="16"/>
              <w:lang w:val="es-MX"/>
            </w:rPr>
          </w:pPr>
          <w:r w:rsidRPr="00E67E23">
            <w:rPr>
              <w:b/>
              <w:sz w:val="16"/>
              <w:szCs w:val="16"/>
              <w:lang w:val="es-MX"/>
            </w:rPr>
            <w:t xml:space="preserve">PROCESO </w:t>
          </w:r>
          <w:r>
            <w:rPr>
              <w:b/>
              <w:sz w:val="16"/>
              <w:szCs w:val="16"/>
              <w:lang w:val="es-MX"/>
            </w:rPr>
            <w:t>ACADÉMICO</w:t>
          </w:r>
        </w:p>
      </w:tc>
      <w:tc>
        <w:tcPr>
          <w:tcW w:w="1667" w:type="pct"/>
          <w:shd w:val="clear" w:color="auto" w:fill="auto"/>
          <w:vAlign w:val="center"/>
        </w:tcPr>
        <w:p w14:paraId="1087AA14" w14:textId="77777777" w:rsidR="00347273" w:rsidRPr="00E67E23" w:rsidRDefault="00347273" w:rsidP="00347273">
          <w:pPr>
            <w:pStyle w:val="Encabezado"/>
            <w:jc w:val="center"/>
            <w:rPr>
              <w:b/>
              <w:sz w:val="16"/>
              <w:szCs w:val="16"/>
              <w:lang w:val="es-MX"/>
            </w:rPr>
          </w:pPr>
          <w:r w:rsidRPr="00E67E23">
            <w:rPr>
              <w:b/>
              <w:sz w:val="16"/>
              <w:szCs w:val="16"/>
              <w:lang w:val="es-MX"/>
            </w:rPr>
            <w:t>VERSIÓN 1</w:t>
          </w:r>
        </w:p>
      </w:tc>
    </w:tr>
    <w:tr w:rsidR="00347273" w:rsidRPr="00E67E23" w14:paraId="46E2B000" w14:textId="77777777" w:rsidTr="00EB3D7C">
      <w:trPr>
        <w:trHeight w:val="513"/>
      </w:trPr>
      <w:tc>
        <w:tcPr>
          <w:tcW w:w="1666" w:type="pct"/>
          <w:vMerge/>
          <w:shd w:val="clear" w:color="auto" w:fill="auto"/>
          <w:vAlign w:val="center"/>
        </w:tcPr>
        <w:p w14:paraId="4123A298" w14:textId="77777777" w:rsidR="00347273" w:rsidRPr="00E67E23" w:rsidRDefault="00347273" w:rsidP="00347273">
          <w:pPr>
            <w:pStyle w:val="Encabezado"/>
            <w:jc w:val="center"/>
            <w:rPr>
              <w:sz w:val="14"/>
              <w:szCs w:val="14"/>
            </w:rPr>
          </w:pPr>
        </w:p>
      </w:tc>
      <w:tc>
        <w:tcPr>
          <w:tcW w:w="1666" w:type="pct"/>
          <w:shd w:val="clear" w:color="auto" w:fill="auto"/>
          <w:vAlign w:val="center"/>
        </w:tcPr>
        <w:p w14:paraId="0F2188C6" w14:textId="77777777" w:rsidR="00347273" w:rsidRPr="00E67E23" w:rsidRDefault="00347273" w:rsidP="00347273">
          <w:pPr>
            <w:pStyle w:val="Encabezado"/>
            <w:jc w:val="center"/>
            <w:rPr>
              <w:b/>
              <w:sz w:val="16"/>
              <w:szCs w:val="16"/>
              <w:lang w:val="es-MX"/>
            </w:rPr>
          </w:pPr>
          <w:r>
            <w:rPr>
              <w:b/>
              <w:sz w:val="16"/>
              <w:szCs w:val="16"/>
              <w:lang w:val="es-MX"/>
            </w:rPr>
            <w:t>SYLLABUS</w:t>
          </w:r>
        </w:p>
      </w:tc>
      <w:tc>
        <w:tcPr>
          <w:tcW w:w="1667" w:type="pct"/>
          <w:shd w:val="clear" w:color="auto" w:fill="auto"/>
          <w:vAlign w:val="center"/>
        </w:tcPr>
        <w:p w14:paraId="1488C875" w14:textId="77777777" w:rsidR="00347273" w:rsidRDefault="00347273" w:rsidP="00347273">
          <w:pPr>
            <w:pStyle w:val="Encabezado"/>
            <w:jc w:val="center"/>
          </w:pPr>
          <w:r w:rsidRPr="00E67E23">
            <w:t xml:space="preserve">Página </w:t>
          </w:r>
          <w:r w:rsidRPr="00E67E23">
            <w:rPr>
              <w:b/>
              <w:bCs/>
              <w:sz w:val="24"/>
              <w:szCs w:val="24"/>
            </w:rPr>
            <w:fldChar w:fldCharType="begin"/>
          </w:r>
          <w:r w:rsidRPr="00E67E23">
            <w:rPr>
              <w:b/>
              <w:bCs/>
            </w:rPr>
            <w:instrText>PAGE</w:instrText>
          </w:r>
          <w:r w:rsidRPr="00E67E23">
            <w:rPr>
              <w:b/>
              <w:bCs/>
              <w:sz w:val="24"/>
              <w:szCs w:val="24"/>
            </w:rPr>
            <w:fldChar w:fldCharType="separate"/>
          </w:r>
          <w:r>
            <w:rPr>
              <w:b/>
              <w:bCs/>
              <w:noProof/>
            </w:rPr>
            <w:t>12</w:t>
          </w:r>
          <w:r w:rsidRPr="00E67E23">
            <w:rPr>
              <w:b/>
              <w:bCs/>
              <w:sz w:val="24"/>
              <w:szCs w:val="24"/>
            </w:rPr>
            <w:fldChar w:fldCharType="end"/>
          </w:r>
          <w:r w:rsidRPr="00E67E23">
            <w:t xml:space="preserve"> de </w:t>
          </w:r>
          <w:r w:rsidRPr="00E67E23">
            <w:rPr>
              <w:b/>
              <w:bCs/>
              <w:sz w:val="24"/>
              <w:szCs w:val="24"/>
            </w:rPr>
            <w:fldChar w:fldCharType="begin"/>
          </w:r>
          <w:r w:rsidRPr="00E67E23">
            <w:rPr>
              <w:b/>
              <w:bCs/>
            </w:rPr>
            <w:instrText>NUMPAGES</w:instrText>
          </w:r>
          <w:r w:rsidRPr="00E67E23">
            <w:rPr>
              <w:b/>
              <w:bCs/>
              <w:sz w:val="24"/>
              <w:szCs w:val="24"/>
            </w:rPr>
            <w:fldChar w:fldCharType="separate"/>
          </w:r>
          <w:r>
            <w:rPr>
              <w:b/>
              <w:bCs/>
              <w:noProof/>
            </w:rPr>
            <w:t>18</w:t>
          </w:r>
          <w:r w:rsidRPr="00E67E23">
            <w:rPr>
              <w:b/>
              <w:bCs/>
              <w:sz w:val="24"/>
              <w:szCs w:val="24"/>
            </w:rPr>
            <w:fldChar w:fldCharType="end"/>
          </w:r>
        </w:p>
        <w:p w14:paraId="5E7EF0A4" w14:textId="77777777" w:rsidR="00347273" w:rsidRPr="00E67E23" w:rsidRDefault="00347273" w:rsidP="00347273">
          <w:pPr>
            <w:pStyle w:val="Encabezado"/>
            <w:jc w:val="center"/>
            <w:rPr>
              <w:b/>
              <w:sz w:val="16"/>
              <w:szCs w:val="16"/>
              <w:lang w:val="es-MX"/>
            </w:rPr>
          </w:pPr>
        </w:p>
      </w:tc>
    </w:tr>
  </w:tbl>
  <w:p w14:paraId="0186C379" w14:textId="77777777" w:rsidR="00DE1E8F" w:rsidRPr="00591890" w:rsidRDefault="00DE1E8F" w:rsidP="00347273">
    <w:pPr>
      <w:pStyle w:val="Encabezado"/>
      <w:jc w:val="center"/>
      <w:rPr>
        <w:rFonts w:ascii="Arial" w:hAnsi="Arial" w:cs="Arial"/>
        <w:b/>
        <w:sz w:val="16"/>
        <w:szCs w:val="16"/>
      </w:rPr>
    </w:pPr>
  </w:p>
  <w:p w14:paraId="2A05B9C6" w14:textId="77777777" w:rsidR="00DE1E8F" w:rsidRDefault="00DE1E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3B9F"/>
    <w:multiLevelType w:val="hybridMultilevel"/>
    <w:tmpl w:val="8646BCA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44265F7"/>
    <w:multiLevelType w:val="hybridMultilevel"/>
    <w:tmpl w:val="144AE2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5EF1935"/>
    <w:multiLevelType w:val="hybridMultilevel"/>
    <w:tmpl w:val="74D2226C"/>
    <w:lvl w:ilvl="0" w:tplc="996A090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15:restartNumberingAfterBreak="0">
    <w:nsid w:val="198E7F54"/>
    <w:multiLevelType w:val="hybridMultilevel"/>
    <w:tmpl w:val="4302FD88"/>
    <w:lvl w:ilvl="0" w:tplc="3738C66A">
      <w:start w:val="1"/>
      <w:numFmt w:val="decimal"/>
      <w:lvlText w:val="%1."/>
      <w:lvlJc w:val="left"/>
      <w:pPr>
        <w:ind w:left="1068" w:hanging="360"/>
      </w:pPr>
      <w:rPr>
        <w:rFonts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28BC65AC"/>
    <w:multiLevelType w:val="hybridMultilevel"/>
    <w:tmpl w:val="74D2226C"/>
    <w:lvl w:ilvl="0" w:tplc="996A090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2EE677D1"/>
    <w:multiLevelType w:val="hybridMultilevel"/>
    <w:tmpl w:val="116E0C5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D4D061C"/>
    <w:multiLevelType w:val="hybridMultilevel"/>
    <w:tmpl w:val="4A0C34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2200D02"/>
    <w:multiLevelType w:val="hybridMultilevel"/>
    <w:tmpl w:val="58C0554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1767924"/>
    <w:multiLevelType w:val="multilevel"/>
    <w:tmpl w:val="5498E474"/>
    <w:lvl w:ilvl="0">
      <w:start w:val="1"/>
      <w:numFmt w:val="decimal"/>
      <w:lvlText w:val="%1."/>
      <w:lvlJc w:val="left"/>
      <w:pPr>
        <w:ind w:left="720" w:hanging="360"/>
      </w:pPr>
      <w:rPr>
        <w:rFonts w:hint="default"/>
      </w:rPr>
    </w:lvl>
    <w:lvl w:ilvl="1">
      <w:start w:val="1"/>
      <w:numFmt w:val="decimal"/>
      <w:isLgl/>
      <w:lvlText w:val="%1.%2"/>
      <w:lvlJc w:val="left"/>
      <w:pPr>
        <w:ind w:left="730" w:hanging="3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4"/>
  </w:num>
  <w:num w:numId="3">
    <w:abstractNumId w:val="8"/>
  </w:num>
  <w:num w:numId="4">
    <w:abstractNumId w:val="5"/>
  </w:num>
  <w:num w:numId="5">
    <w:abstractNumId w:val="6"/>
  </w:num>
  <w:num w:numId="6">
    <w:abstractNumId w:val="1"/>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349"/>
    <w:rsid w:val="00067DE5"/>
    <w:rsid w:val="00083B70"/>
    <w:rsid w:val="00085C7C"/>
    <w:rsid w:val="000B722D"/>
    <w:rsid w:val="000C4C37"/>
    <w:rsid w:val="000D5358"/>
    <w:rsid w:val="001276CE"/>
    <w:rsid w:val="001F3A7E"/>
    <w:rsid w:val="00275FF0"/>
    <w:rsid w:val="002A3FCE"/>
    <w:rsid w:val="002E4B54"/>
    <w:rsid w:val="00305ED8"/>
    <w:rsid w:val="00326859"/>
    <w:rsid w:val="00347273"/>
    <w:rsid w:val="003729BE"/>
    <w:rsid w:val="003863A7"/>
    <w:rsid w:val="0042284C"/>
    <w:rsid w:val="00472EFE"/>
    <w:rsid w:val="00487C50"/>
    <w:rsid w:val="004A2271"/>
    <w:rsid w:val="004D50E1"/>
    <w:rsid w:val="005C3AF7"/>
    <w:rsid w:val="005E0FBE"/>
    <w:rsid w:val="00635BE6"/>
    <w:rsid w:val="00646D04"/>
    <w:rsid w:val="006C2704"/>
    <w:rsid w:val="007A4349"/>
    <w:rsid w:val="007F268E"/>
    <w:rsid w:val="008A26C5"/>
    <w:rsid w:val="008A6AD5"/>
    <w:rsid w:val="008F6B2B"/>
    <w:rsid w:val="009258EC"/>
    <w:rsid w:val="009549B6"/>
    <w:rsid w:val="009B0559"/>
    <w:rsid w:val="00A77F3A"/>
    <w:rsid w:val="00A967E0"/>
    <w:rsid w:val="00AE2189"/>
    <w:rsid w:val="00B11AB2"/>
    <w:rsid w:val="00BA25DE"/>
    <w:rsid w:val="00BB44E4"/>
    <w:rsid w:val="00BC6B68"/>
    <w:rsid w:val="00BE47A4"/>
    <w:rsid w:val="00C04DD2"/>
    <w:rsid w:val="00C20039"/>
    <w:rsid w:val="00C34C33"/>
    <w:rsid w:val="00C61207"/>
    <w:rsid w:val="00C669EB"/>
    <w:rsid w:val="00CB7C4F"/>
    <w:rsid w:val="00CC3C47"/>
    <w:rsid w:val="00D155A2"/>
    <w:rsid w:val="00D939F1"/>
    <w:rsid w:val="00DC0CAC"/>
    <w:rsid w:val="00DC68C8"/>
    <w:rsid w:val="00DE1E8F"/>
    <w:rsid w:val="00E06CF2"/>
    <w:rsid w:val="00EB6BEB"/>
    <w:rsid w:val="00EF3332"/>
    <w:rsid w:val="00EF598F"/>
    <w:rsid w:val="00F6769D"/>
    <w:rsid w:val="00FA2CAA"/>
    <w:rsid w:val="00FE431F"/>
    <w:rsid w:val="00FF31B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F2B45"/>
  <w15:chartTrackingRefBased/>
  <w15:docId w15:val="{278E6854-0D86-4C78-A0B0-905B9C25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2CAA"/>
    <w:pPr>
      <w:ind w:left="720"/>
      <w:contextualSpacing/>
    </w:pPr>
  </w:style>
  <w:style w:type="paragraph" w:customStyle="1" w:styleId="Default">
    <w:name w:val="Default"/>
    <w:rsid w:val="00CC3C4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CC3C47"/>
    <w:rPr>
      <w:color w:val="0563C1" w:themeColor="hyperlink"/>
      <w:u w:val="single"/>
    </w:rPr>
  </w:style>
  <w:style w:type="paragraph" w:styleId="NormalWeb">
    <w:name w:val="Normal (Web)"/>
    <w:basedOn w:val="Normal"/>
    <w:uiPriority w:val="99"/>
    <w:semiHidden/>
    <w:unhideWhenUsed/>
    <w:rsid w:val="00CC3C47"/>
    <w:pPr>
      <w:spacing w:after="200" w:line="276" w:lineRule="auto"/>
    </w:pPr>
    <w:rPr>
      <w:rFonts w:ascii="Times New Roman" w:hAnsi="Times New Roman" w:cs="Times New Roman"/>
      <w:sz w:val="24"/>
      <w:szCs w:val="24"/>
      <w:lang w:val="es-ES"/>
    </w:rPr>
  </w:style>
  <w:style w:type="table" w:styleId="Tablaconcuadrcula">
    <w:name w:val="Table Grid"/>
    <w:basedOn w:val="Tablanormal"/>
    <w:uiPriority w:val="39"/>
    <w:rsid w:val="00CC3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C3C47"/>
    <w:pPr>
      <w:tabs>
        <w:tab w:val="center" w:pos="4419"/>
        <w:tab w:val="right" w:pos="8838"/>
      </w:tabs>
      <w:spacing w:after="0" w:line="240" w:lineRule="auto"/>
    </w:pPr>
    <w:rPr>
      <w:lang w:val="es-ES"/>
    </w:rPr>
  </w:style>
  <w:style w:type="character" w:customStyle="1" w:styleId="EncabezadoCar">
    <w:name w:val="Encabezado Car"/>
    <w:basedOn w:val="Fuentedeprrafopredeter"/>
    <w:link w:val="Encabezado"/>
    <w:uiPriority w:val="99"/>
    <w:rsid w:val="00CC3C47"/>
    <w:rPr>
      <w:lang w:val="es-ES"/>
    </w:rPr>
  </w:style>
  <w:style w:type="paragraph" w:styleId="Piedepgina">
    <w:name w:val="footer"/>
    <w:basedOn w:val="Normal"/>
    <w:link w:val="PiedepginaCar"/>
    <w:uiPriority w:val="99"/>
    <w:unhideWhenUsed/>
    <w:rsid w:val="00CC3C47"/>
    <w:pPr>
      <w:tabs>
        <w:tab w:val="center" w:pos="4419"/>
        <w:tab w:val="right" w:pos="8838"/>
      </w:tabs>
      <w:spacing w:after="0" w:line="240" w:lineRule="auto"/>
    </w:pPr>
    <w:rPr>
      <w:lang w:val="es-ES"/>
    </w:rPr>
  </w:style>
  <w:style w:type="character" w:customStyle="1" w:styleId="PiedepginaCar">
    <w:name w:val="Pie de página Car"/>
    <w:basedOn w:val="Fuentedeprrafopredeter"/>
    <w:link w:val="Piedepgina"/>
    <w:uiPriority w:val="99"/>
    <w:rsid w:val="00CC3C47"/>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38F0A-B33A-4AB3-B87B-EA873EBE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2752</Words>
  <Characters>15140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2022-01-20T13:05:00Z</cp:lastPrinted>
  <dcterms:created xsi:type="dcterms:W3CDTF">2024-01-23T13:39:00Z</dcterms:created>
  <dcterms:modified xsi:type="dcterms:W3CDTF">2024-01-23T15:46:00Z</dcterms:modified>
</cp:coreProperties>
</file>