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51E6" w:rsidRDefault="00D551E6" w:rsidP="00D551E6">
      <w:pPr>
        <w:spacing w:before="240" w:line="360" w:lineRule="auto"/>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r>
        <w:rPr>
          <w:rFonts w:ascii="Arial" w:hAnsi="Arial" w:cs="Arial"/>
          <w:b/>
          <w:sz w:val="20"/>
          <w:szCs w:val="20"/>
          <w:lang w:val="es-ES"/>
        </w:rPr>
        <w:t>PROYECTO PEDAGOGICO BILINGÜISMO</w:t>
      </w: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r>
        <w:rPr>
          <w:rFonts w:ascii="Arial" w:hAnsi="Arial" w:cs="Arial"/>
          <w:b/>
          <w:sz w:val="20"/>
          <w:szCs w:val="20"/>
          <w:lang w:val="es-ES"/>
        </w:rPr>
        <w:t>DEISY MARLENY HERRERA CASALLAS</w:t>
      </w:r>
    </w:p>
    <w:p w:rsidR="00D551E6" w:rsidRDefault="00D551E6" w:rsidP="00D551E6">
      <w:pPr>
        <w:spacing w:before="240" w:line="360" w:lineRule="auto"/>
        <w:jc w:val="center"/>
        <w:rPr>
          <w:rFonts w:ascii="Arial" w:hAnsi="Arial" w:cs="Arial"/>
          <w:b/>
          <w:sz w:val="20"/>
          <w:szCs w:val="20"/>
          <w:lang w:val="es-ES"/>
        </w:rPr>
      </w:pPr>
      <w:r>
        <w:rPr>
          <w:rFonts w:ascii="Arial" w:hAnsi="Arial" w:cs="Arial"/>
          <w:b/>
          <w:sz w:val="20"/>
          <w:szCs w:val="20"/>
          <w:lang w:val="es-ES"/>
        </w:rPr>
        <w:t>MARIA JOSE ROCHA MURCIA</w:t>
      </w: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p>
    <w:p w:rsidR="00D551E6" w:rsidRDefault="00D551E6" w:rsidP="00D551E6">
      <w:pPr>
        <w:spacing w:before="240" w:line="360" w:lineRule="auto"/>
        <w:jc w:val="center"/>
        <w:rPr>
          <w:rFonts w:ascii="Arial" w:hAnsi="Arial" w:cs="Arial"/>
          <w:b/>
          <w:sz w:val="20"/>
          <w:szCs w:val="20"/>
          <w:lang w:val="es-ES"/>
        </w:rPr>
      </w:pPr>
      <w:r>
        <w:rPr>
          <w:rFonts w:ascii="Arial" w:hAnsi="Arial" w:cs="Arial"/>
          <w:b/>
          <w:sz w:val="20"/>
          <w:szCs w:val="20"/>
          <w:lang w:val="es-ES"/>
        </w:rPr>
        <w:t xml:space="preserve">INSTITUCION EDUCTIVA RURAL </w:t>
      </w:r>
      <w:proofErr w:type="gramStart"/>
      <w:r>
        <w:rPr>
          <w:rFonts w:ascii="Arial" w:hAnsi="Arial" w:cs="Arial"/>
          <w:b/>
          <w:sz w:val="20"/>
          <w:szCs w:val="20"/>
          <w:lang w:val="es-ES"/>
        </w:rPr>
        <w:t>DEPARTAMENTAL  SIMON</w:t>
      </w:r>
      <w:proofErr w:type="gramEnd"/>
      <w:r>
        <w:rPr>
          <w:rFonts w:ascii="Arial" w:hAnsi="Arial" w:cs="Arial"/>
          <w:b/>
          <w:sz w:val="20"/>
          <w:szCs w:val="20"/>
          <w:lang w:val="es-ES"/>
        </w:rPr>
        <w:t xml:space="preserve"> BOLIVAR</w:t>
      </w:r>
    </w:p>
    <w:p w:rsidR="00D551E6" w:rsidRDefault="00D551E6" w:rsidP="00D551E6">
      <w:pPr>
        <w:spacing w:before="240" w:line="360" w:lineRule="auto"/>
        <w:jc w:val="center"/>
        <w:rPr>
          <w:rFonts w:ascii="Arial" w:hAnsi="Arial" w:cs="Arial"/>
          <w:b/>
          <w:sz w:val="20"/>
          <w:szCs w:val="20"/>
          <w:lang w:val="es-ES"/>
        </w:rPr>
      </w:pPr>
      <w:r>
        <w:rPr>
          <w:rFonts w:ascii="Arial" w:hAnsi="Arial" w:cs="Arial"/>
          <w:b/>
          <w:sz w:val="20"/>
          <w:szCs w:val="20"/>
          <w:lang w:val="es-ES"/>
        </w:rPr>
        <w:t>BILINGUISMO</w:t>
      </w:r>
    </w:p>
    <w:p w:rsidR="00D551E6" w:rsidRDefault="00D551E6" w:rsidP="00D551E6">
      <w:pPr>
        <w:spacing w:before="240" w:line="360" w:lineRule="auto"/>
        <w:jc w:val="center"/>
        <w:rPr>
          <w:rFonts w:ascii="Arial" w:hAnsi="Arial" w:cs="Arial"/>
          <w:b/>
          <w:sz w:val="20"/>
          <w:szCs w:val="20"/>
          <w:lang w:val="es-ES"/>
        </w:rPr>
      </w:pPr>
      <w:r>
        <w:rPr>
          <w:rFonts w:ascii="Arial" w:hAnsi="Arial" w:cs="Arial"/>
          <w:b/>
          <w:sz w:val="20"/>
          <w:szCs w:val="20"/>
          <w:lang w:val="es-ES"/>
        </w:rPr>
        <w:t>LENGUAZAQUE</w:t>
      </w:r>
    </w:p>
    <w:p w:rsidR="00D551E6" w:rsidRDefault="00D551E6" w:rsidP="00D551E6">
      <w:pPr>
        <w:spacing w:before="240" w:line="360" w:lineRule="auto"/>
        <w:jc w:val="center"/>
        <w:rPr>
          <w:rFonts w:ascii="Arial" w:hAnsi="Arial" w:cs="Arial"/>
          <w:b/>
          <w:sz w:val="20"/>
          <w:szCs w:val="20"/>
          <w:lang w:val="es-ES"/>
        </w:rPr>
      </w:pPr>
      <w:r>
        <w:rPr>
          <w:rFonts w:ascii="Arial" w:hAnsi="Arial" w:cs="Arial"/>
          <w:b/>
          <w:sz w:val="20"/>
          <w:szCs w:val="20"/>
          <w:lang w:val="es-ES"/>
        </w:rPr>
        <w:t>2024</w:t>
      </w:r>
    </w:p>
    <w:p w:rsidR="00D551E6" w:rsidRPr="005E11F4" w:rsidRDefault="00D551E6" w:rsidP="00D551E6">
      <w:pPr>
        <w:spacing w:before="240" w:line="360" w:lineRule="auto"/>
        <w:rPr>
          <w:rFonts w:ascii="Arial" w:hAnsi="Arial" w:cs="Arial"/>
          <w:b/>
          <w:sz w:val="20"/>
          <w:szCs w:val="20"/>
          <w:lang w:val="es-ES"/>
        </w:rPr>
      </w:pPr>
      <w:r w:rsidRPr="005E11F4">
        <w:rPr>
          <w:rFonts w:ascii="Arial" w:hAnsi="Arial" w:cs="Arial"/>
          <w:b/>
          <w:sz w:val="20"/>
          <w:szCs w:val="20"/>
          <w:lang w:val="es-ES"/>
        </w:rPr>
        <w:lastRenderedPageBreak/>
        <w:t xml:space="preserve">OBJETIVO GENERAL </w:t>
      </w:r>
    </w:p>
    <w:p w:rsidR="00D551E6" w:rsidRPr="005E11F4" w:rsidRDefault="00D551E6" w:rsidP="00D551E6">
      <w:pPr>
        <w:spacing w:before="240" w:line="360" w:lineRule="auto"/>
        <w:jc w:val="both"/>
        <w:rPr>
          <w:rFonts w:ascii="Arial" w:hAnsi="Arial" w:cs="Arial"/>
          <w:color w:val="333333"/>
          <w:sz w:val="20"/>
          <w:szCs w:val="20"/>
          <w:lang w:val="es-ES"/>
        </w:rPr>
      </w:pPr>
      <w:r>
        <w:rPr>
          <w:rFonts w:ascii="Arial" w:hAnsi="Arial" w:cs="Arial"/>
          <w:color w:val="333333"/>
          <w:sz w:val="20"/>
          <w:szCs w:val="20"/>
          <w:lang w:val="es-ES"/>
        </w:rPr>
        <w:t xml:space="preserve">Establecer estrategias pedagógicas y didácticas en la IERD Simón Bolívar que conlleven a mejorar el proceso de enseñanza aprendizaje de los educandos de los diferentes niveles académicos. </w:t>
      </w:r>
    </w:p>
    <w:p w:rsidR="00D551E6" w:rsidRPr="005E11F4" w:rsidRDefault="00D551E6" w:rsidP="00D551E6">
      <w:pPr>
        <w:spacing w:before="240" w:line="360" w:lineRule="auto"/>
        <w:rPr>
          <w:rFonts w:ascii="Arial" w:hAnsi="Arial" w:cs="Arial"/>
          <w:b/>
          <w:sz w:val="20"/>
          <w:szCs w:val="20"/>
        </w:rPr>
      </w:pPr>
      <w:r w:rsidRPr="005E11F4">
        <w:rPr>
          <w:rFonts w:ascii="Arial" w:hAnsi="Arial" w:cs="Arial"/>
          <w:b/>
          <w:sz w:val="20"/>
          <w:szCs w:val="20"/>
        </w:rPr>
        <w:t xml:space="preserve">OBJETIVOS ESPECIFICOS </w:t>
      </w:r>
    </w:p>
    <w:p w:rsidR="00D551E6" w:rsidRPr="005E11F4" w:rsidRDefault="00D551E6" w:rsidP="00D551E6">
      <w:pPr>
        <w:pStyle w:val="Prrafodelista"/>
        <w:numPr>
          <w:ilvl w:val="0"/>
          <w:numId w:val="1"/>
        </w:numPr>
        <w:spacing w:before="240" w:line="360" w:lineRule="auto"/>
        <w:jc w:val="both"/>
        <w:rPr>
          <w:rFonts w:ascii="Arial" w:hAnsi="Arial" w:cs="Arial"/>
          <w:sz w:val="20"/>
          <w:szCs w:val="20"/>
        </w:rPr>
      </w:pPr>
      <w:r w:rsidRPr="005E11F4">
        <w:rPr>
          <w:rFonts w:ascii="Arial" w:hAnsi="Arial" w:cs="Arial"/>
          <w:sz w:val="20"/>
          <w:szCs w:val="20"/>
        </w:rPr>
        <w:t>Analizar los procesos metodológicos para la enseñanza del inglés en la institución y su incidencia en la competencia comunicativa de</w:t>
      </w:r>
      <w:r>
        <w:rPr>
          <w:rFonts w:ascii="Arial" w:hAnsi="Arial" w:cs="Arial"/>
          <w:sz w:val="20"/>
          <w:szCs w:val="20"/>
        </w:rPr>
        <w:t xml:space="preserve"> </w:t>
      </w:r>
      <w:r w:rsidRPr="005E11F4">
        <w:rPr>
          <w:rFonts w:ascii="Arial" w:hAnsi="Arial" w:cs="Arial"/>
          <w:sz w:val="20"/>
          <w:szCs w:val="20"/>
        </w:rPr>
        <w:t xml:space="preserve">los estudiantes </w:t>
      </w:r>
    </w:p>
    <w:p w:rsidR="00D551E6" w:rsidRPr="005E11F4" w:rsidRDefault="00D551E6" w:rsidP="00D551E6">
      <w:pPr>
        <w:pStyle w:val="Prrafodelista"/>
        <w:numPr>
          <w:ilvl w:val="0"/>
          <w:numId w:val="1"/>
        </w:numPr>
        <w:spacing w:before="240" w:line="360" w:lineRule="auto"/>
        <w:jc w:val="both"/>
        <w:rPr>
          <w:rFonts w:ascii="Arial" w:hAnsi="Arial" w:cs="Arial"/>
          <w:sz w:val="20"/>
          <w:szCs w:val="20"/>
        </w:rPr>
      </w:pPr>
      <w:r>
        <w:rPr>
          <w:rFonts w:ascii="Arial" w:hAnsi="Arial" w:cs="Arial"/>
          <w:sz w:val="20"/>
          <w:szCs w:val="20"/>
        </w:rPr>
        <w:t>Diseñar y d</w:t>
      </w:r>
      <w:r w:rsidRPr="005E11F4">
        <w:rPr>
          <w:rFonts w:ascii="Arial" w:hAnsi="Arial" w:cs="Arial"/>
          <w:sz w:val="20"/>
          <w:szCs w:val="20"/>
        </w:rPr>
        <w:t xml:space="preserve">esarrollar actividades encaminadas a el manejo del inglés en las diferentes áreas del conocimiento de forma trasversal teniendo en cuenta los aspectos sociodemográficos de los estudiantes </w:t>
      </w:r>
    </w:p>
    <w:p w:rsidR="00D551E6" w:rsidRPr="005E11F4" w:rsidRDefault="00D551E6" w:rsidP="00D551E6">
      <w:pPr>
        <w:pStyle w:val="Prrafodelista"/>
        <w:numPr>
          <w:ilvl w:val="0"/>
          <w:numId w:val="1"/>
        </w:numPr>
        <w:spacing w:before="240" w:line="360" w:lineRule="auto"/>
        <w:jc w:val="both"/>
        <w:rPr>
          <w:rFonts w:ascii="Arial" w:hAnsi="Arial" w:cs="Arial"/>
          <w:sz w:val="20"/>
          <w:szCs w:val="20"/>
        </w:rPr>
      </w:pPr>
      <w:r w:rsidRPr="005E11F4">
        <w:rPr>
          <w:rFonts w:ascii="Arial" w:hAnsi="Arial" w:cs="Arial"/>
          <w:color w:val="000000"/>
          <w:sz w:val="20"/>
          <w:szCs w:val="20"/>
          <w:lang w:val="es-ES"/>
        </w:rPr>
        <w:t>Motivar e incentivar el inglés, como medio de comunicación y como instrumento de adquisición de cultura, que integra el quehacer pedagógico y la tecnología, al aula.</w:t>
      </w:r>
    </w:p>
    <w:p w:rsidR="00D551E6" w:rsidRDefault="00D551E6" w:rsidP="00D551E6">
      <w:pPr>
        <w:pStyle w:val="Default"/>
      </w:pPr>
    </w:p>
    <w:p w:rsidR="00D551E6" w:rsidRDefault="00D551E6" w:rsidP="00D551E6">
      <w:pPr>
        <w:pStyle w:val="Default"/>
        <w:pageBreakBefore/>
        <w:rPr>
          <w:sz w:val="23"/>
          <w:szCs w:val="23"/>
        </w:rPr>
      </w:pPr>
      <w:r>
        <w:rPr>
          <w:b/>
          <w:bCs/>
          <w:sz w:val="23"/>
          <w:szCs w:val="23"/>
        </w:rPr>
        <w:lastRenderedPageBreak/>
        <w:t xml:space="preserve">TABLA DE CONTENIDO </w:t>
      </w: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spacing w:after="157" w:line="360" w:lineRule="auto"/>
        <w:rPr>
          <w:sz w:val="23"/>
          <w:szCs w:val="23"/>
        </w:rPr>
      </w:pPr>
      <w:r>
        <w:rPr>
          <w:sz w:val="23"/>
          <w:szCs w:val="23"/>
        </w:rPr>
        <w:t xml:space="preserve">   INTRODUCCION </w:t>
      </w:r>
    </w:p>
    <w:p w:rsidR="00D551E6" w:rsidRDefault="00D551E6" w:rsidP="00D551E6">
      <w:pPr>
        <w:pStyle w:val="Default"/>
        <w:spacing w:after="157" w:line="360" w:lineRule="auto"/>
        <w:rPr>
          <w:sz w:val="23"/>
          <w:szCs w:val="23"/>
        </w:rPr>
      </w:pPr>
      <w:r>
        <w:rPr>
          <w:sz w:val="23"/>
          <w:szCs w:val="23"/>
        </w:rPr>
        <w:t xml:space="preserve">2. JUSTIFICACION </w:t>
      </w:r>
    </w:p>
    <w:p w:rsidR="00D551E6" w:rsidRDefault="00D551E6" w:rsidP="00D551E6">
      <w:pPr>
        <w:pStyle w:val="Default"/>
        <w:spacing w:line="360" w:lineRule="auto"/>
        <w:rPr>
          <w:sz w:val="23"/>
          <w:szCs w:val="23"/>
        </w:rPr>
      </w:pPr>
      <w:r>
        <w:rPr>
          <w:sz w:val="23"/>
          <w:szCs w:val="23"/>
        </w:rPr>
        <w:t xml:space="preserve">3. OBJETIVOS </w:t>
      </w:r>
    </w:p>
    <w:p w:rsidR="00D551E6" w:rsidRDefault="00D551E6" w:rsidP="00D551E6">
      <w:pPr>
        <w:pStyle w:val="Default"/>
        <w:spacing w:line="360" w:lineRule="auto"/>
        <w:rPr>
          <w:sz w:val="23"/>
          <w:szCs w:val="23"/>
        </w:rPr>
      </w:pPr>
      <w:r>
        <w:rPr>
          <w:sz w:val="23"/>
          <w:szCs w:val="23"/>
        </w:rPr>
        <w:t xml:space="preserve">3.1. OBJETIVO GENERAL </w:t>
      </w:r>
    </w:p>
    <w:p w:rsidR="00D551E6" w:rsidRDefault="00D551E6" w:rsidP="00D551E6">
      <w:pPr>
        <w:pStyle w:val="Default"/>
        <w:spacing w:line="360" w:lineRule="auto"/>
        <w:rPr>
          <w:sz w:val="23"/>
          <w:szCs w:val="23"/>
        </w:rPr>
      </w:pPr>
      <w:r>
        <w:rPr>
          <w:sz w:val="23"/>
          <w:szCs w:val="23"/>
        </w:rPr>
        <w:t xml:space="preserve">3.2. OBJETIVOS ESPECÍFICOS </w:t>
      </w:r>
    </w:p>
    <w:p w:rsidR="00D551E6" w:rsidRDefault="00D551E6" w:rsidP="00D551E6">
      <w:pPr>
        <w:pStyle w:val="Default"/>
        <w:spacing w:after="161" w:line="360" w:lineRule="auto"/>
        <w:rPr>
          <w:sz w:val="23"/>
          <w:szCs w:val="23"/>
        </w:rPr>
      </w:pPr>
      <w:r>
        <w:rPr>
          <w:sz w:val="23"/>
          <w:szCs w:val="23"/>
        </w:rPr>
        <w:t xml:space="preserve">4. FUNDAMENTOS TEÓRICO </w:t>
      </w:r>
    </w:p>
    <w:p w:rsidR="00D551E6" w:rsidRDefault="00D551E6" w:rsidP="00D551E6">
      <w:pPr>
        <w:pStyle w:val="Default"/>
        <w:spacing w:after="161" w:line="360" w:lineRule="auto"/>
        <w:rPr>
          <w:sz w:val="23"/>
          <w:szCs w:val="23"/>
        </w:rPr>
      </w:pPr>
      <w:r>
        <w:rPr>
          <w:sz w:val="23"/>
          <w:szCs w:val="23"/>
        </w:rPr>
        <w:t xml:space="preserve">5. FUNDAMENTO LEGAL </w:t>
      </w:r>
    </w:p>
    <w:p w:rsidR="00D551E6" w:rsidRDefault="00D551E6" w:rsidP="00D551E6">
      <w:pPr>
        <w:pStyle w:val="Default"/>
        <w:spacing w:after="161" w:line="360" w:lineRule="auto"/>
        <w:rPr>
          <w:sz w:val="23"/>
          <w:szCs w:val="23"/>
        </w:rPr>
      </w:pPr>
      <w:r>
        <w:rPr>
          <w:sz w:val="23"/>
          <w:szCs w:val="23"/>
        </w:rPr>
        <w:t xml:space="preserve">6. ACTIVIDADES A DESARROLLAR </w:t>
      </w:r>
    </w:p>
    <w:p w:rsidR="00D551E6" w:rsidRDefault="00D551E6" w:rsidP="00D551E6">
      <w:pPr>
        <w:pStyle w:val="Default"/>
        <w:spacing w:after="161" w:line="360" w:lineRule="auto"/>
        <w:rPr>
          <w:sz w:val="23"/>
          <w:szCs w:val="23"/>
        </w:rPr>
      </w:pPr>
      <w:r>
        <w:rPr>
          <w:sz w:val="23"/>
          <w:szCs w:val="23"/>
        </w:rPr>
        <w:t xml:space="preserve">7. CRONOGRAMA </w:t>
      </w:r>
    </w:p>
    <w:p w:rsidR="00D551E6" w:rsidRDefault="00D551E6" w:rsidP="00D551E6">
      <w:pPr>
        <w:pStyle w:val="Default"/>
        <w:spacing w:line="360" w:lineRule="auto"/>
        <w:rPr>
          <w:sz w:val="23"/>
          <w:szCs w:val="23"/>
        </w:rPr>
      </w:pPr>
      <w:r>
        <w:rPr>
          <w:sz w:val="23"/>
          <w:szCs w:val="23"/>
        </w:rPr>
        <w:t xml:space="preserve">8. BIBLIOGRAFÍA </w:t>
      </w:r>
    </w:p>
    <w:p w:rsidR="00D551E6" w:rsidRDefault="00D551E6" w:rsidP="00D551E6">
      <w:pPr>
        <w:pStyle w:val="Default"/>
        <w:spacing w:line="360" w:lineRule="auto"/>
        <w:rPr>
          <w:sz w:val="23"/>
          <w:szCs w:val="23"/>
        </w:rPr>
      </w:pPr>
      <w:r>
        <w:rPr>
          <w:sz w:val="23"/>
          <w:szCs w:val="23"/>
        </w:rPr>
        <w:t>9. ANEXOS (TALLERES)</w:t>
      </w:r>
    </w:p>
    <w:p w:rsidR="00D551E6" w:rsidRDefault="00D551E6" w:rsidP="00D551E6">
      <w:pPr>
        <w:pStyle w:val="Default"/>
        <w:pageBreakBefore/>
        <w:rPr>
          <w:sz w:val="23"/>
          <w:szCs w:val="23"/>
        </w:rPr>
      </w:pPr>
    </w:p>
    <w:p w:rsidR="00D551E6" w:rsidRDefault="00D551E6" w:rsidP="00D551E6">
      <w:pPr>
        <w:pStyle w:val="Default"/>
        <w:rPr>
          <w:sz w:val="23"/>
          <w:szCs w:val="23"/>
        </w:rPr>
      </w:pPr>
      <w:r>
        <w:rPr>
          <w:b/>
          <w:bCs/>
          <w:sz w:val="23"/>
          <w:szCs w:val="23"/>
        </w:rPr>
        <w:t xml:space="preserve">INTRODUCCION </w:t>
      </w:r>
    </w:p>
    <w:p w:rsidR="00D551E6" w:rsidRDefault="00D551E6" w:rsidP="00D551E6">
      <w:pPr>
        <w:pStyle w:val="Default"/>
        <w:rPr>
          <w:sz w:val="23"/>
          <w:szCs w:val="23"/>
        </w:rPr>
      </w:pPr>
    </w:p>
    <w:p w:rsidR="00D551E6" w:rsidRDefault="00D551E6" w:rsidP="00D551E6">
      <w:pPr>
        <w:pStyle w:val="Default"/>
        <w:rPr>
          <w:sz w:val="23"/>
          <w:szCs w:val="23"/>
        </w:rPr>
      </w:pPr>
      <w:r>
        <w:rPr>
          <w:sz w:val="23"/>
          <w:szCs w:val="23"/>
        </w:rPr>
        <w:t xml:space="preserve">Desde la Secretaría de Educación de Cundinamarca se ha visto el interés de mejorar el proceso de enseñanza de la lengua extranjera </w:t>
      </w:r>
      <w:proofErr w:type="gramStart"/>
      <w:r>
        <w:rPr>
          <w:sz w:val="23"/>
          <w:szCs w:val="23"/>
        </w:rPr>
        <w:t>Inglés</w:t>
      </w:r>
      <w:proofErr w:type="gramEnd"/>
      <w:r>
        <w:rPr>
          <w:sz w:val="23"/>
          <w:szCs w:val="23"/>
        </w:rPr>
        <w:t xml:space="preserve">, para que los estudiantes adquieran facilidad de comunicación y una fase intercultural, expandiendo la importancia de convertir al educando en seres bilingües que se desenvuelvan en la nueva sociedad que exige como mínimo tener conocimientos básicos en un segundo idioma. De igual manera, es de resaltar que se debe fortalecer el bilingüismo, porque hace parte fundamental de la educación desde el preescolar hasta la educación media, el cual busca fomentar la aprehensión de la lengua materna y de una segunda lengua, con el fin de formar seres humanos íntegros con capacidades para avanzar en los desafíos que trae la globalización consigo y afrontado de manera idónea los retos que se les presenta día a día. </w:t>
      </w:r>
    </w:p>
    <w:p w:rsidR="00D551E6" w:rsidRDefault="00D551E6" w:rsidP="00D551E6">
      <w:pPr>
        <w:pStyle w:val="Default"/>
        <w:rPr>
          <w:sz w:val="23"/>
          <w:szCs w:val="23"/>
        </w:rPr>
      </w:pPr>
      <w:r>
        <w:rPr>
          <w:sz w:val="23"/>
          <w:szCs w:val="23"/>
        </w:rPr>
        <w:t xml:space="preserve">Por consiguiente, el presente proyecto tiene como finalidad establecer estrategias que involucren a los docentes de todas las áreas, con el fin de implementar y suplir necesidades individuales y colectivas, permitiendo una interculturalidad demostrando que el educando sea parte activa del proceso de enseñanza- aprendizaje y de esta forma se pueda garantizar un aprendizaje significativo. </w:t>
      </w:r>
    </w:p>
    <w:p w:rsidR="00D551E6" w:rsidRDefault="00D551E6" w:rsidP="00D551E6">
      <w:pPr>
        <w:pStyle w:val="Default"/>
        <w:rPr>
          <w:sz w:val="23"/>
          <w:szCs w:val="23"/>
        </w:rPr>
      </w:pPr>
      <w:r>
        <w:rPr>
          <w:sz w:val="23"/>
          <w:szCs w:val="23"/>
        </w:rPr>
        <w:t xml:space="preserve">. </w:t>
      </w:r>
    </w:p>
    <w:p w:rsidR="00D551E6" w:rsidRDefault="00D551E6" w:rsidP="00D551E6">
      <w:pPr>
        <w:pStyle w:val="Default"/>
        <w:pageBreakBefore/>
        <w:rPr>
          <w:sz w:val="23"/>
          <w:szCs w:val="23"/>
        </w:rPr>
      </w:pPr>
    </w:p>
    <w:p w:rsidR="00D551E6" w:rsidRDefault="00D551E6" w:rsidP="00D551E6">
      <w:pPr>
        <w:pStyle w:val="Default"/>
        <w:rPr>
          <w:sz w:val="23"/>
          <w:szCs w:val="23"/>
        </w:rPr>
      </w:pPr>
      <w:r>
        <w:rPr>
          <w:b/>
          <w:bCs/>
          <w:sz w:val="23"/>
          <w:szCs w:val="23"/>
        </w:rPr>
        <w:t xml:space="preserve">2. JUSTIFICACION </w:t>
      </w:r>
    </w:p>
    <w:p w:rsidR="00D551E6" w:rsidRDefault="00D551E6" w:rsidP="00D551E6">
      <w:pPr>
        <w:pStyle w:val="Default"/>
        <w:rPr>
          <w:sz w:val="23"/>
          <w:szCs w:val="23"/>
        </w:rPr>
      </w:pPr>
    </w:p>
    <w:p w:rsidR="00D551E6" w:rsidRDefault="00D551E6" w:rsidP="00D551E6">
      <w:pPr>
        <w:pStyle w:val="Default"/>
        <w:rPr>
          <w:sz w:val="23"/>
          <w:szCs w:val="23"/>
        </w:rPr>
      </w:pPr>
      <w:r>
        <w:rPr>
          <w:sz w:val="23"/>
          <w:szCs w:val="23"/>
        </w:rPr>
        <w:t xml:space="preserve">En Colombia el tema de la adquisición de una segunda lengua ha sido tema relevante, por ello desde el Ministerio de Educación se ha buscado mejorar los procesos de enseñanza - aprendizaje a través del fortalecimiento de las competencias comunicativas, las cuales buscan el desarrollo de estrategias que brinden al estudiante oportunidades para desenvolverse en los diferentes contextos, brindando una mejor calidad educativa. Partiendo de la creación de los derechos básicos de aprendizaje, estándares básicos de competencias y el programa “Colombia Bilingüe”. </w:t>
      </w:r>
    </w:p>
    <w:p w:rsidR="00D551E6" w:rsidRDefault="00D551E6" w:rsidP="00D551E6">
      <w:pPr>
        <w:pStyle w:val="Default"/>
        <w:rPr>
          <w:sz w:val="23"/>
          <w:szCs w:val="23"/>
        </w:rPr>
      </w:pPr>
      <w:r>
        <w:rPr>
          <w:sz w:val="23"/>
          <w:szCs w:val="23"/>
        </w:rPr>
        <w:t xml:space="preserve">La Secretaría de Educación de Cundinamarca se esfuerza por mejorar la calidad educativa, por lo cual ha creado el programa “Plan Departamental de </w:t>
      </w:r>
      <w:proofErr w:type="spellStart"/>
      <w:r>
        <w:rPr>
          <w:sz w:val="23"/>
          <w:szCs w:val="23"/>
        </w:rPr>
        <w:t>Bilingüísmo</w:t>
      </w:r>
      <w:proofErr w:type="spellEnd"/>
      <w:r>
        <w:rPr>
          <w:sz w:val="23"/>
          <w:szCs w:val="23"/>
        </w:rPr>
        <w:t xml:space="preserve"> 2016-2026” que busca garantizar el logro de las metas a corto, mediano y largo plazo ampliando las acciones de los diferentes niveles de desempeño del </w:t>
      </w:r>
      <w:proofErr w:type="spellStart"/>
      <w:r>
        <w:rPr>
          <w:sz w:val="23"/>
          <w:szCs w:val="23"/>
        </w:rPr>
        <w:t>idoma</w:t>
      </w:r>
      <w:proofErr w:type="spellEnd"/>
      <w:r>
        <w:rPr>
          <w:sz w:val="23"/>
          <w:szCs w:val="23"/>
        </w:rPr>
        <w:t xml:space="preserve"> </w:t>
      </w:r>
      <w:proofErr w:type="gramStart"/>
      <w:r>
        <w:rPr>
          <w:sz w:val="23"/>
          <w:szCs w:val="23"/>
        </w:rPr>
        <w:t>Inglés</w:t>
      </w:r>
      <w:proofErr w:type="gramEnd"/>
      <w:r>
        <w:rPr>
          <w:sz w:val="23"/>
          <w:szCs w:val="23"/>
        </w:rPr>
        <w:t xml:space="preserve">. </w:t>
      </w:r>
    </w:p>
    <w:p w:rsidR="00D551E6" w:rsidRDefault="00D551E6" w:rsidP="00D551E6">
      <w:pPr>
        <w:pStyle w:val="Default"/>
        <w:rPr>
          <w:sz w:val="23"/>
          <w:szCs w:val="23"/>
        </w:rPr>
      </w:pPr>
      <w:r>
        <w:rPr>
          <w:sz w:val="23"/>
          <w:szCs w:val="23"/>
        </w:rPr>
        <w:t xml:space="preserve">Es así, como en la Institución Educativa Rural Departamental Simón Bolívar busca mejorar y atender las necesidades comunicativas de la población estudiantil durante los procesos de la enseñanza de este idioma en los diferentes niveles de Educación (Preescolar, Primaria, Básica Secundaria y Media técnica) a través de la formación de estrategias metodológicas que relacionen al estudiante partiendo de su experiencia personal hacia la realidad de su entorno, para fortalecer las habilidades lingüísticas, comunicativas y desarrollo intercultural, adquiriendo un aprendizaje significativo en aras de mejorar todos y cada uno de los procesos de calidad de la educación. De igual manera, pretende lograr la interdisciplinaridad entre las diferentes áreas del conocimiento contribuyendo a la formación práctica del idioma extranjero. </w:t>
      </w: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pStyle w:val="Default"/>
        <w:rPr>
          <w:sz w:val="23"/>
          <w:szCs w:val="23"/>
        </w:rPr>
      </w:pPr>
    </w:p>
    <w:p w:rsidR="00D551E6" w:rsidRDefault="00D551E6" w:rsidP="00D551E6">
      <w:pPr>
        <w:spacing w:before="240" w:line="360" w:lineRule="auto"/>
        <w:rPr>
          <w:rFonts w:ascii="Arial" w:hAnsi="Arial" w:cs="Arial"/>
          <w:b/>
          <w:sz w:val="20"/>
          <w:szCs w:val="20"/>
          <w:lang w:val="es-ES"/>
        </w:rPr>
      </w:pPr>
      <w:r>
        <w:rPr>
          <w:rFonts w:ascii="Arial" w:hAnsi="Arial" w:cs="Arial"/>
          <w:b/>
          <w:sz w:val="20"/>
          <w:szCs w:val="20"/>
          <w:lang w:val="es-ES"/>
        </w:rPr>
        <w:lastRenderedPageBreak/>
        <w:t>3. OBJETIVOS</w:t>
      </w:r>
    </w:p>
    <w:p w:rsidR="00D551E6" w:rsidRPr="005E11F4" w:rsidRDefault="00D551E6" w:rsidP="00D551E6">
      <w:pPr>
        <w:spacing w:before="240" w:line="360" w:lineRule="auto"/>
        <w:rPr>
          <w:rFonts w:ascii="Arial" w:hAnsi="Arial" w:cs="Arial"/>
          <w:b/>
          <w:sz w:val="20"/>
          <w:szCs w:val="20"/>
          <w:lang w:val="es-ES"/>
        </w:rPr>
      </w:pPr>
      <w:r>
        <w:rPr>
          <w:rFonts w:ascii="Arial" w:hAnsi="Arial" w:cs="Arial"/>
          <w:b/>
          <w:sz w:val="20"/>
          <w:szCs w:val="20"/>
          <w:lang w:val="es-ES"/>
        </w:rPr>
        <w:t xml:space="preserve">3.1. </w:t>
      </w:r>
      <w:r w:rsidRPr="005E11F4">
        <w:rPr>
          <w:rFonts w:ascii="Arial" w:hAnsi="Arial" w:cs="Arial"/>
          <w:b/>
          <w:sz w:val="20"/>
          <w:szCs w:val="20"/>
          <w:lang w:val="es-ES"/>
        </w:rPr>
        <w:t xml:space="preserve">OBJETIVO GENERAL </w:t>
      </w:r>
    </w:p>
    <w:p w:rsidR="00D551E6" w:rsidRPr="005E11F4" w:rsidRDefault="00D551E6" w:rsidP="00D551E6">
      <w:pPr>
        <w:spacing w:before="240" w:line="360" w:lineRule="auto"/>
        <w:jc w:val="both"/>
        <w:rPr>
          <w:rFonts w:ascii="Arial" w:hAnsi="Arial" w:cs="Arial"/>
          <w:color w:val="333333"/>
          <w:sz w:val="20"/>
          <w:szCs w:val="20"/>
          <w:lang w:val="es-ES"/>
        </w:rPr>
      </w:pPr>
      <w:r>
        <w:rPr>
          <w:rFonts w:ascii="Arial" w:hAnsi="Arial" w:cs="Arial"/>
          <w:color w:val="333333"/>
          <w:sz w:val="20"/>
          <w:szCs w:val="20"/>
          <w:lang w:val="es-ES"/>
        </w:rPr>
        <w:t xml:space="preserve">Establecer estrategias pedagógicas y didácticas en la IERD Simón Bolívar que conlleven a mejorar el proceso de enseñanza aprendizaje de los educandos de los diferentes niveles académicos. </w:t>
      </w:r>
    </w:p>
    <w:p w:rsidR="00D551E6" w:rsidRPr="005E11F4" w:rsidRDefault="00D551E6" w:rsidP="00D551E6">
      <w:pPr>
        <w:spacing w:before="240" w:line="360" w:lineRule="auto"/>
        <w:rPr>
          <w:rFonts w:ascii="Arial" w:hAnsi="Arial" w:cs="Arial"/>
          <w:b/>
          <w:sz w:val="20"/>
          <w:szCs w:val="20"/>
        </w:rPr>
      </w:pPr>
      <w:r>
        <w:rPr>
          <w:rFonts w:ascii="Arial" w:hAnsi="Arial" w:cs="Arial"/>
          <w:b/>
          <w:sz w:val="20"/>
          <w:szCs w:val="20"/>
        </w:rPr>
        <w:t xml:space="preserve">3.2. </w:t>
      </w:r>
      <w:r w:rsidRPr="005E11F4">
        <w:rPr>
          <w:rFonts w:ascii="Arial" w:hAnsi="Arial" w:cs="Arial"/>
          <w:b/>
          <w:sz w:val="20"/>
          <w:szCs w:val="20"/>
        </w:rPr>
        <w:t xml:space="preserve">OBJETIVOS ESPECIFICOS </w:t>
      </w:r>
    </w:p>
    <w:p w:rsidR="00D551E6" w:rsidRPr="005E11F4" w:rsidRDefault="00D551E6" w:rsidP="00D551E6">
      <w:pPr>
        <w:pStyle w:val="Prrafodelista"/>
        <w:numPr>
          <w:ilvl w:val="0"/>
          <w:numId w:val="1"/>
        </w:numPr>
        <w:spacing w:before="240" w:line="360" w:lineRule="auto"/>
        <w:jc w:val="both"/>
        <w:rPr>
          <w:rFonts w:ascii="Arial" w:hAnsi="Arial" w:cs="Arial"/>
          <w:sz w:val="20"/>
          <w:szCs w:val="20"/>
        </w:rPr>
      </w:pPr>
      <w:r w:rsidRPr="005E11F4">
        <w:rPr>
          <w:rFonts w:ascii="Arial" w:hAnsi="Arial" w:cs="Arial"/>
          <w:sz w:val="20"/>
          <w:szCs w:val="20"/>
        </w:rPr>
        <w:t>Analizar los procesos metodológicos para la enseñanza del inglés en la institución y su incidencia en la competencia comunicativa de</w:t>
      </w:r>
      <w:r>
        <w:rPr>
          <w:rFonts w:ascii="Arial" w:hAnsi="Arial" w:cs="Arial"/>
          <w:sz w:val="20"/>
          <w:szCs w:val="20"/>
        </w:rPr>
        <w:t xml:space="preserve"> </w:t>
      </w:r>
      <w:r w:rsidRPr="005E11F4">
        <w:rPr>
          <w:rFonts w:ascii="Arial" w:hAnsi="Arial" w:cs="Arial"/>
          <w:sz w:val="20"/>
          <w:szCs w:val="20"/>
        </w:rPr>
        <w:t xml:space="preserve">los estudiantes </w:t>
      </w:r>
    </w:p>
    <w:p w:rsidR="00D551E6" w:rsidRPr="005E11F4" w:rsidRDefault="00D551E6" w:rsidP="00D551E6">
      <w:pPr>
        <w:pStyle w:val="Prrafodelista"/>
        <w:numPr>
          <w:ilvl w:val="0"/>
          <w:numId w:val="1"/>
        </w:numPr>
        <w:spacing w:before="240" w:line="360" w:lineRule="auto"/>
        <w:jc w:val="both"/>
        <w:rPr>
          <w:rFonts w:ascii="Arial" w:hAnsi="Arial" w:cs="Arial"/>
          <w:sz w:val="20"/>
          <w:szCs w:val="20"/>
        </w:rPr>
      </w:pPr>
      <w:r>
        <w:rPr>
          <w:rFonts w:ascii="Arial" w:hAnsi="Arial" w:cs="Arial"/>
          <w:sz w:val="20"/>
          <w:szCs w:val="20"/>
        </w:rPr>
        <w:t>Diseñar y d</w:t>
      </w:r>
      <w:r w:rsidRPr="005E11F4">
        <w:rPr>
          <w:rFonts w:ascii="Arial" w:hAnsi="Arial" w:cs="Arial"/>
          <w:sz w:val="20"/>
          <w:szCs w:val="20"/>
        </w:rPr>
        <w:t xml:space="preserve">esarrollar actividades encaminadas a el manejo del inglés en las diferentes áreas del conocimiento de forma trasversal teniendo en </w:t>
      </w:r>
      <w:proofErr w:type="gramStart"/>
      <w:r w:rsidRPr="005E11F4">
        <w:rPr>
          <w:rFonts w:ascii="Arial" w:hAnsi="Arial" w:cs="Arial"/>
          <w:sz w:val="20"/>
          <w:szCs w:val="20"/>
        </w:rPr>
        <w:t>cuenta  los</w:t>
      </w:r>
      <w:proofErr w:type="gramEnd"/>
      <w:r w:rsidRPr="005E11F4">
        <w:rPr>
          <w:rFonts w:ascii="Arial" w:hAnsi="Arial" w:cs="Arial"/>
          <w:sz w:val="20"/>
          <w:szCs w:val="20"/>
        </w:rPr>
        <w:t xml:space="preserve">  aspectos sociodemográficos de los estudiantes </w:t>
      </w:r>
    </w:p>
    <w:p w:rsidR="00D551E6" w:rsidRPr="005E11F4" w:rsidRDefault="00D551E6" w:rsidP="00D551E6">
      <w:pPr>
        <w:pStyle w:val="Prrafodelista"/>
        <w:numPr>
          <w:ilvl w:val="0"/>
          <w:numId w:val="1"/>
        </w:numPr>
        <w:spacing w:before="240" w:line="360" w:lineRule="auto"/>
        <w:jc w:val="both"/>
        <w:rPr>
          <w:rFonts w:ascii="Arial" w:hAnsi="Arial" w:cs="Arial"/>
          <w:sz w:val="20"/>
          <w:szCs w:val="20"/>
        </w:rPr>
      </w:pPr>
      <w:r w:rsidRPr="005E11F4">
        <w:rPr>
          <w:rFonts w:ascii="Arial" w:hAnsi="Arial" w:cs="Arial"/>
          <w:color w:val="000000"/>
          <w:sz w:val="20"/>
          <w:szCs w:val="20"/>
          <w:lang w:val="es-ES"/>
        </w:rPr>
        <w:t>Motivar e incentivar el inglés, como medio de comunicación y como instrumento de adquisición de cultura, que integra el quehacer pedagógico y la tecnología, al aula.</w:t>
      </w:r>
    </w:p>
    <w:p w:rsidR="00D551E6" w:rsidRDefault="00D551E6" w:rsidP="00D551E6">
      <w:pPr>
        <w:pStyle w:val="Default"/>
        <w:rPr>
          <w:sz w:val="23"/>
          <w:szCs w:val="23"/>
        </w:rPr>
      </w:pPr>
    </w:p>
    <w:p w:rsidR="00D551E6" w:rsidRDefault="00D551E6" w:rsidP="00D551E6">
      <w:pPr>
        <w:pStyle w:val="Default"/>
        <w:pageBreakBefore/>
        <w:rPr>
          <w:sz w:val="23"/>
          <w:szCs w:val="23"/>
        </w:rPr>
      </w:pPr>
    </w:p>
    <w:p w:rsidR="00D551E6" w:rsidRDefault="00D551E6" w:rsidP="00D551E6">
      <w:pPr>
        <w:pStyle w:val="Default"/>
        <w:rPr>
          <w:sz w:val="23"/>
          <w:szCs w:val="23"/>
        </w:rPr>
      </w:pPr>
      <w:r>
        <w:rPr>
          <w:b/>
          <w:bCs/>
          <w:sz w:val="23"/>
          <w:szCs w:val="23"/>
        </w:rPr>
        <w:t xml:space="preserve">4. FUNDAMENTOS TEORICOS </w:t>
      </w:r>
    </w:p>
    <w:p w:rsidR="00D551E6" w:rsidRDefault="00D551E6" w:rsidP="00D551E6">
      <w:pPr>
        <w:pStyle w:val="Default"/>
        <w:rPr>
          <w:sz w:val="23"/>
          <w:szCs w:val="23"/>
        </w:rPr>
      </w:pPr>
    </w:p>
    <w:p w:rsidR="00D551E6" w:rsidRDefault="00D551E6" w:rsidP="00D551E6">
      <w:pPr>
        <w:pStyle w:val="Default"/>
        <w:rPr>
          <w:sz w:val="23"/>
          <w:szCs w:val="23"/>
        </w:rPr>
      </w:pPr>
      <w:r>
        <w:rPr>
          <w:sz w:val="23"/>
          <w:szCs w:val="23"/>
        </w:rPr>
        <w:t xml:space="preserve">La educación constituye un proceso mediante el cual se forman seres humanos íntegros, se desarrollan sus capacidades y se establecen relaciones sociales, por medio de las cuales cada persona crece no solo físicamente, sino que además va a tener un crecimiento en conocimientos. </w:t>
      </w:r>
    </w:p>
    <w:p w:rsidR="00D551E6" w:rsidRDefault="00D551E6" w:rsidP="00D551E6">
      <w:pPr>
        <w:pStyle w:val="Default"/>
        <w:rPr>
          <w:sz w:val="23"/>
          <w:szCs w:val="23"/>
        </w:rPr>
      </w:pPr>
      <w:r>
        <w:rPr>
          <w:sz w:val="23"/>
          <w:szCs w:val="23"/>
        </w:rPr>
        <w:t xml:space="preserve">Así mismo, la evolución de la ciencia, la tecnología y el conocimiento hacen que se evidencie la necesidad de establecer comunicación con personas de otros países y para ello es de vital importancia ser bilingüe, debido a que de esta forma el ser humano puede dar a conocer sus opiniones de una manera más fácil a los demás, tal como lo afirma David </w:t>
      </w:r>
      <w:proofErr w:type="spellStart"/>
      <w:r>
        <w:rPr>
          <w:sz w:val="23"/>
          <w:szCs w:val="23"/>
        </w:rPr>
        <w:t>Crystal</w:t>
      </w:r>
      <w:proofErr w:type="spellEnd"/>
      <w:r>
        <w:rPr>
          <w:sz w:val="23"/>
          <w:szCs w:val="23"/>
        </w:rPr>
        <w:t xml:space="preserve"> “nunca ha habido una época en la que tantas naciones necesitaran hablarse entre sí, nunca ha habido una época en la que tanta gente haya querido viajar a tantos lugares…y nunca ha sido más urgente la necesidad de una lengua global”1 visto de esta forma, el inglés se está convirtiendo en una lengua globalizada por medio de la cual se puede establecer un proceso de comunicación con diferentes partes del mundo. </w:t>
      </w:r>
    </w:p>
    <w:p w:rsidR="00D551E6" w:rsidRPr="00D551E6" w:rsidRDefault="00D551E6" w:rsidP="00D551E6">
      <w:pPr>
        <w:pStyle w:val="Default"/>
        <w:rPr>
          <w:sz w:val="23"/>
          <w:szCs w:val="23"/>
          <w:lang w:val="en-US"/>
        </w:rPr>
      </w:pPr>
      <w:r w:rsidRPr="00D551E6">
        <w:rPr>
          <w:sz w:val="23"/>
          <w:szCs w:val="23"/>
          <w:lang w:val="en-US"/>
        </w:rPr>
        <w:t xml:space="preserve">1 I.D. Crystal, English as a Global Language, University Press,1998 </w:t>
      </w:r>
    </w:p>
    <w:p w:rsidR="00D551E6" w:rsidRDefault="00D551E6" w:rsidP="00D551E6">
      <w:pPr>
        <w:pStyle w:val="Default"/>
        <w:rPr>
          <w:sz w:val="23"/>
          <w:szCs w:val="23"/>
        </w:rPr>
      </w:pPr>
      <w:r>
        <w:rPr>
          <w:sz w:val="23"/>
          <w:szCs w:val="23"/>
        </w:rPr>
        <w:t xml:space="preserve">Por tal motivo, Colombia a través de su Ministerio de Educación Nacional, ha desarrollado programas que buscan fomentar el bilingüismo en su población, de igual forma ha diseñado los estándares básicos de competencias, los derechos básicos de aprendizaje y lineamientos curriculares que buscan ofrecer calidad y equidad en los procesos pedagógicos que se desarrollan en las diferentes instituciones educativas del país. </w:t>
      </w:r>
    </w:p>
    <w:p w:rsidR="00D551E6" w:rsidRDefault="00D551E6" w:rsidP="00D551E6">
      <w:pPr>
        <w:pStyle w:val="Default"/>
        <w:rPr>
          <w:sz w:val="23"/>
          <w:szCs w:val="23"/>
        </w:rPr>
      </w:pPr>
      <w:r>
        <w:rPr>
          <w:sz w:val="23"/>
          <w:szCs w:val="23"/>
        </w:rPr>
        <w:t xml:space="preserve">Sin embrago, es necesario, tener en cuenta las diferentes competencias que se deben desarrollar en el área de inglés como lo son: </w:t>
      </w:r>
    </w:p>
    <w:p w:rsidR="00D551E6" w:rsidRDefault="00D551E6" w:rsidP="00D551E6">
      <w:pPr>
        <w:pStyle w:val="Default"/>
        <w:rPr>
          <w:sz w:val="23"/>
          <w:szCs w:val="23"/>
        </w:rPr>
      </w:pPr>
      <w:r>
        <w:rPr>
          <w:sz w:val="23"/>
          <w:szCs w:val="23"/>
        </w:rPr>
        <w:t xml:space="preserve">• Competencia comunicativa </w:t>
      </w:r>
    </w:p>
    <w:p w:rsidR="00D551E6" w:rsidRDefault="00D551E6" w:rsidP="00D551E6">
      <w:pPr>
        <w:pStyle w:val="Default"/>
        <w:rPr>
          <w:sz w:val="23"/>
          <w:szCs w:val="23"/>
        </w:rPr>
      </w:pPr>
      <w:r>
        <w:rPr>
          <w:sz w:val="23"/>
          <w:szCs w:val="23"/>
        </w:rPr>
        <w:t xml:space="preserve">• Competencia lingüística </w:t>
      </w:r>
    </w:p>
    <w:p w:rsidR="00D551E6" w:rsidRDefault="00D551E6" w:rsidP="00D551E6">
      <w:pPr>
        <w:pStyle w:val="Default"/>
        <w:rPr>
          <w:sz w:val="23"/>
          <w:szCs w:val="23"/>
        </w:rPr>
      </w:pPr>
      <w:r>
        <w:rPr>
          <w:sz w:val="23"/>
          <w:szCs w:val="23"/>
        </w:rPr>
        <w:t xml:space="preserve">• Competencia pragmática </w:t>
      </w:r>
    </w:p>
    <w:p w:rsidR="00D551E6" w:rsidRDefault="00D551E6" w:rsidP="00D551E6">
      <w:pPr>
        <w:pStyle w:val="Default"/>
        <w:rPr>
          <w:sz w:val="23"/>
          <w:szCs w:val="23"/>
        </w:rPr>
      </w:pPr>
      <w:r>
        <w:rPr>
          <w:sz w:val="23"/>
          <w:szCs w:val="23"/>
        </w:rPr>
        <w:t xml:space="preserve">• Competencia sociolingüística, todas ellas van encaminadas a desarrollar destrezas y habilidades. </w:t>
      </w:r>
    </w:p>
    <w:p w:rsidR="00D551E6" w:rsidRDefault="00D551E6" w:rsidP="00D551E6">
      <w:pPr>
        <w:pStyle w:val="Default"/>
        <w:pageBreakBefore/>
        <w:rPr>
          <w:sz w:val="23"/>
          <w:szCs w:val="23"/>
        </w:rPr>
      </w:pPr>
    </w:p>
    <w:p w:rsidR="00D551E6" w:rsidRDefault="00D551E6" w:rsidP="00D551E6">
      <w:pPr>
        <w:pStyle w:val="Default"/>
        <w:rPr>
          <w:sz w:val="23"/>
          <w:szCs w:val="23"/>
        </w:rPr>
      </w:pPr>
      <w:r>
        <w:rPr>
          <w:b/>
          <w:bCs/>
          <w:sz w:val="23"/>
          <w:szCs w:val="23"/>
        </w:rPr>
        <w:t xml:space="preserve">5. FUNDAMENTO LEGAL </w:t>
      </w:r>
    </w:p>
    <w:p w:rsidR="00D551E6" w:rsidRDefault="00D551E6" w:rsidP="00D551E6">
      <w:pPr>
        <w:pStyle w:val="Default"/>
        <w:rPr>
          <w:sz w:val="23"/>
          <w:szCs w:val="23"/>
        </w:rPr>
      </w:pPr>
    </w:p>
    <w:p w:rsidR="00D551E6" w:rsidRDefault="00D551E6" w:rsidP="00D551E6">
      <w:pPr>
        <w:pStyle w:val="Default"/>
        <w:rPr>
          <w:sz w:val="23"/>
          <w:szCs w:val="23"/>
        </w:rPr>
      </w:pPr>
      <w:r>
        <w:rPr>
          <w:sz w:val="23"/>
          <w:szCs w:val="23"/>
        </w:rPr>
        <w:t xml:space="preserve">El presente proyecto tiene en cuenta la constitución política en su artículo 27° el cual dispone que “el estado garantiza las libertades de enseñanza, aprendizaje, investigación y cátedra,” así como el artículo 67° que expone “la educación es un derecho de la persona y un servicio público que tiene una función social; con ella se busca el acceso al conocimiento, a la ciencia, a la técnica y a los demás bienes y valores de la cultura…” </w:t>
      </w:r>
    </w:p>
    <w:p w:rsidR="00D551E6" w:rsidRDefault="00D551E6" w:rsidP="00D551E6">
      <w:pPr>
        <w:pStyle w:val="Default"/>
        <w:rPr>
          <w:sz w:val="23"/>
          <w:szCs w:val="23"/>
        </w:rPr>
      </w:pPr>
      <w:r>
        <w:rPr>
          <w:sz w:val="23"/>
          <w:szCs w:val="23"/>
        </w:rPr>
        <w:t xml:space="preserve">De igual forma se fundamenta en la ley general de educación la cual contempla los fines y objetivos generales de la educación para Colombia a partir de la cual se crea la ley de bilingüismo “la ley de bilingüismo” la ley 1651 del 12 de julio de 2013 en la cual se contempla: artículo 2° literal g “desarrollar habilidades comunicativas para leer, comprender, escribir, escuchar, hablar y expresarse correctamente en una lengua extranjera” literal m “el desarrollo de habilidades, lectura y escritura en al menos una lengua extranjera ” </w:t>
      </w:r>
    </w:p>
    <w:p w:rsidR="00D551E6" w:rsidRDefault="00D551E6" w:rsidP="00D551E6">
      <w:pPr>
        <w:pStyle w:val="Default"/>
        <w:rPr>
          <w:sz w:val="23"/>
          <w:szCs w:val="23"/>
        </w:rPr>
      </w:pPr>
      <w:r>
        <w:rPr>
          <w:sz w:val="23"/>
          <w:szCs w:val="23"/>
        </w:rPr>
        <w:t xml:space="preserve">Por consiguiente, se ve la importancia de enfatizar en la orientación del inglés con el fin de adquirir habilidades y destrezas que conlleven a un desarrollo humano integral de los educandos y de esta forma se desenvuelvan adecuadamente en la educación superior y posteriores trabajos. </w:t>
      </w:r>
    </w:p>
    <w:p w:rsidR="00D551E6" w:rsidRDefault="00D551E6" w:rsidP="00D551E6">
      <w:pPr>
        <w:pStyle w:val="Default"/>
        <w:rPr>
          <w:sz w:val="23"/>
          <w:szCs w:val="23"/>
        </w:rPr>
      </w:pPr>
      <w:r>
        <w:rPr>
          <w:b/>
          <w:bCs/>
          <w:sz w:val="23"/>
          <w:szCs w:val="23"/>
        </w:rPr>
        <w:t xml:space="preserve">6. ACTIVIDADES A DESARROLLAR </w:t>
      </w:r>
    </w:p>
    <w:p w:rsidR="00D551E6" w:rsidRDefault="00D551E6" w:rsidP="00D551E6">
      <w:pPr>
        <w:pStyle w:val="Default"/>
        <w:rPr>
          <w:sz w:val="23"/>
          <w:szCs w:val="23"/>
        </w:rPr>
      </w:pPr>
    </w:p>
    <w:p w:rsidR="00D551E6" w:rsidRDefault="00D551E6" w:rsidP="00D551E6">
      <w:pPr>
        <w:pStyle w:val="Default"/>
        <w:rPr>
          <w:sz w:val="23"/>
          <w:szCs w:val="23"/>
        </w:rPr>
      </w:pPr>
      <w:r>
        <w:rPr>
          <w:sz w:val="23"/>
          <w:szCs w:val="23"/>
        </w:rPr>
        <w:t xml:space="preserve">Las actividades que se proponen en el presente proyecto se deberán desarrollar en cada sede del colegio Simón Bolívar con el ánimo de fortalecer los procesos bilingües, teniendo en cuenta los procesos y necesidades de desarrollo que presentan los estudiantes en cada uno de los diferentes niveles educativos. </w:t>
      </w:r>
    </w:p>
    <w:p w:rsidR="00D551E6" w:rsidRDefault="00D551E6" w:rsidP="00D551E6">
      <w:pPr>
        <w:pStyle w:val="Default"/>
        <w:rPr>
          <w:sz w:val="23"/>
          <w:szCs w:val="23"/>
        </w:rPr>
      </w:pPr>
      <w:r>
        <w:rPr>
          <w:b/>
          <w:bCs/>
          <w:sz w:val="23"/>
          <w:szCs w:val="23"/>
        </w:rPr>
        <w:t xml:space="preserve">7. CRONOGRAMA DEL AÑO </w:t>
      </w:r>
    </w:p>
    <w:p w:rsidR="00D551E6" w:rsidRDefault="00D551E6" w:rsidP="00D551E6">
      <w:pPr>
        <w:pStyle w:val="Default"/>
        <w:rPr>
          <w:sz w:val="23"/>
          <w:szCs w:val="23"/>
        </w:rPr>
      </w:pPr>
    </w:p>
    <w:tbl>
      <w:tblPr>
        <w:tblW w:w="100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6"/>
        <w:gridCol w:w="1417"/>
        <w:gridCol w:w="1559"/>
        <w:gridCol w:w="1676"/>
        <w:gridCol w:w="1437"/>
        <w:gridCol w:w="1437"/>
        <w:gridCol w:w="1437"/>
      </w:tblGrid>
      <w:tr w:rsidR="003777AD" w:rsidTr="003777AD">
        <w:trPr>
          <w:trHeight w:val="110"/>
        </w:trPr>
        <w:tc>
          <w:tcPr>
            <w:tcW w:w="1096" w:type="dxa"/>
          </w:tcPr>
          <w:p w:rsidR="003777AD" w:rsidRDefault="003777AD" w:rsidP="003777AD">
            <w:pPr>
              <w:pStyle w:val="Default"/>
              <w:rPr>
                <w:sz w:val="22"/>
                <w:szCs w:val="22"/>
              </w:rPr>
            </w:pPr>
            <w:r>
              <w:rPr>
                <w:b/>
                <w:bCs/>
                <w:i/>
                <w:iCs/>
                <w:sz w:val="22"/>
                <w:szCs w:val="22"/>
              </w:rPr>
              <w:t xml:space="preserve">FECHA </w:t>
            </w:r>
          </w:p>
        </w:tc>
        <w:tc>
          <w:tcPr>
            <w:tcW w:w="1417" w:type="dxa"/>
          </w:tcPr>
          <w:p w:rsidR="003777AD" w:rsidRDefault="003777AD" w:rsidP="003777AD">
            <w:pPr>
              <w:pStyle w:val="Default"/>
              <w:rPr>
                <w:sz w:val="22"/>
                <w:szCs w:val="22"/>
              </w:rPr>
            </w:pPr>
            <w:r>
              <w:rPr>
                <w:b/>
                <w:bCs/>
                <w:i/>
                <w:iCs/>
                <w:sz w:val="22"/>
                <w:szCs w:val="22"/>
              </w:rPr>
              <w:t xml:space="preserve">ACTIVIDAD </w:t>
            </w:r>
          </w:p>
        </w:tc>
        <w:tc>
          <w:tcPr>
            <w:tcW w:w="1559" w:type="dxa"/>
          </w:tcPr>
          <w:p w:rsidR="003777AD" w:rsidRDefault="003777AD" w:rsidP="003777AD">
            <w:pPr>
              <w:pStyle w:val="Default"/>
              <w:rPr>
                <w:sz w:val="22"/>
                <w:szCs w:val="22"/>
              </w:rPr>
            </w:pPr>
            <w:r>
              <w:rPr>
                <w:b/>
                <w:bCs/>
                <w:i/>
                <w:iCs/>
                <w:sz w:val="22"/>
                <w:szCs w:val="22"/>
              </w:rPr>
              <w:t xml:space="preserve">OBJETIVO </w:t>
            </w:r>
          </w:p>
        </w:tc>
        <w:tc>
          <w:tcPr>
            <w:tcW w:w="1676" w:type="dxa"/>
          </w:tcPr>
          <w:p w:rsidR="003777AD" w:rsidRDefault="003777AD" w:rsidP="003777AD">
            <w:pPr>
              <w:pStyle w:val="Default"/>
              <w:rPr>
                <w:sz w:val="22"/>
                <w:szCs w:val="22"/>
              </w:rPr>
            </w:pPr>
            <w:r>
              <w:rPr>
                <w:b/>
                <w:bCs/>
                <w:i/>
                <w:iCs/>
                <w:sz w:val="22"/>
                <w:szCs w:val="22"/>
              </w:rPr>
              <w:t xml:space="preserve">ESTRATEGIA </w:t>
            </w:r>
          </w:p>
        </w:tc>
        <w:tc>
          <w:tcPr>
            <w:tcW w:w="1437" w:type="dxa"/>
          </w:tcPr>
          <w:p w:rsidR="003777AD" w:rsidRDefault="003777AD" w:rsidP="003777AD">
            <w:pPr>
              <w:pStyle w:val="Default"/>
              <w:rPr>
                <w:sz w:val="22"/>
                <w:szCs w:val="22"/>
              </w:rPr>
            </w:pPr>
            <w:r>
              <w:rPr>
                <w:b/>
                <w:bCs/>
                <w:i/>
                <w:iCs/>
                <w:sz w:val="22"/>
                <w:szCs w:val="22"/>
              </w:rPr>
              <w:t xml:space="preserve">RESPONSABLE </w:t>
            </w:r>
          </w:p>
        </w:tc>
        <w:tc>
          <w:tcPr>
            <w:tcW w:w="1437" w:type="dxa"/>
          </w:tcPr>
          <w:p w:rsidR="003777AD" w:rsidRDefault="003777AD" w:rsidP="003777AD">
            <w:pPr>
              <w:pStyle w:val="Default"/>
              <w:rPr>
                <w:sz w:val="22"/>
                <w:szCs w:val="22"/>
              </w:rPr>
            </w:pPr>
            <w:r>
              <w:rPr>
                <w:b/>
                <w:bCs/>
                <w:i/>
                <w:iCs/>
                <w:sz w:val="22"/>
                <w:szCs w:val="22"/>
              </w:rPr>
              <w:t xml:space="preserve">RECURSOS </w:t>
            </w:r>
          </w:p>
        </w:tc>
        <w:tc>
          <w:tcPr>
            <w:tcW w:w="1437" w:type="dxa"/>
          </w:tcPr>
          <w:p w:rsidR="003777AD" w:rsidRDefault="003777AD" w:rsidP="003777AD">
            <w:pPr>
              <w:pStyle w:val="Default"/>
              <w:rPr>
                <w:sz w:val="22"/>
                <w:szCs w:val="22"/>
              </w:rPr>
            </w:pPr>
            <w:r>
              <w:rPr>
                <w:b/>
                <w:bCs/>
                <w:i/>
                <w:iCs/>
                <w:sz w:val="22"/>
                <w:szCs w:val="22"/>
              </w:rPr>
              <w:t xml:space="preserve">INDICADOR </w:t>
            </w:r>
          </w:p>
        </w:tc>
      </w:tr>
      <w:tr w:rsidR="00D551E6" w:rsidTr="003777AD">
        <w:trPr>
          <w:trHeight w:val="1493"/>
        </w:trPr>
        <w:tc>
          <w:tcPr>
            <w:tcW w:w="1096" w:type="dxa"/>
          </w:tcPr>
          <w:p w:rsidR="00D551E6" w:rsidRDefault="003777AD">
            <w:pPr>
              <w:pStyle w:val="Default"/>
              <w:rPr>
                <w:sz w:val="23"/>
                <w:szCs w:val="23"/>
              </w:rPr>
            </w:pPr>
            <w:r>
              <w:rPr>
                <w:sz w:val="23"/>
                <w:szCs w:val="23"/>
              </w:rPr>
              <w:t>Febrero 16</w:t>
            </w:r>
          </w:p>
        </w:tc>
        <w:tc>
          <w:tcPr>
            <w:tcW w:w="1417" w:type="dxa"/>
          </w:tcPr>
          <w:p w:rsidR="00D551E6" w:rsidRDefault="003777AD">
            <w:pPr>
              <w:pStyle w:val="Default"/>
              <w:rPr>
                <w:sz w:val="23"/>
                <w:szCs w:val="23"/>
              </w:rPr>
            </w:pPr>
            <w:r>
              <w:rPr>
                <w:sz w:val="23"/>
                <w:szCs w:val="23"/>
              </w:rPr>
              <w:t>Ambientación del aula de clase</w:t>
            </w:r>
          </w:p>
        </w:tc>
        <w:tc>
          <w:tcPr>
            <w:tcW w:w="1559" w:type="dxa"/>
          </w:tcPr>
          <w:p w:rsidR="00D551E6" w:rsidRDefault="00DE1357">
            <w:pPr>
              <w:pStyle w:val="Default"/>
              <w:rPr>
                <w:sz w:val="23"/>
                <w:szCs w:val="23"/>
              </w:rPr>
            </w:pPr>
            <w:r>
              <w:rPr>
                <w:sz w:val="23"/>
                <w:szCs w:val="23"/>
              </w:rPr>
              <w:t xml:space="preserve">Crear espacios en el aula de clase que fomenten el uso de las ingles </w:t>
            </w:r>
          </w:p>
        </w:tc>
        <w:tc>
          <w:tcPr>
            <w:tcW w:w="1676" w:type="dxa"/>
          </w:tcPr>
          <w:p w:rsidR="00D551E6" w:rsidRDefault="00DE1357">
            <w:pPr>
              <w:pStyle w:val="Default"/>
              <w:rPr>
                <w:sz w:val="23"/>
                <w:szCs w:val="23"/>
              </w:rPr>
            </w:pPr>
            <w:r>
              <w:rPr>
                <w:sz w:val="23"/>
                <w:szCs w:val="23"/>
              </w:rPr>
              <w:t xml:space="preserve">Decorar el aula de clase con material en ingles </w:t>
            </w:r>
          </w:p>
        </w:tc>
        <w:tc>
          <w:tcPr>
            <w:tcW w:w="1437" w:type="dxa"/>
          </w:tcPr>
          <w:p w:rsidR="00D551E6" w:rsidRDefault="00DE1357">
            <w:pPr>
              <w:pStyle w:val="Default"/>
              <w:rPr>
                <w:sz w:val="23"/>
                <w:szCs w:val="23"/>
              </w:rPr>
            </w:pPr>
            <w:r>
              <w:rPr>
                <w:sz w:val="23"/>
                <w:szCs w:val="23"/>
              </w:rPr>
              <w:t>Directores de grado</w:t>
            </w:r>
          </w:p>
        </w:tc>
        <w:tc>
          <w:tcPr>
            <w:tcW w:w="1437" w:type="dxa"/>
          </w:tcPr>
          <w:p w:rsidR="00D551E6" w:rsidRDefault="00DE1357">
            <w:pPr>
              <w:pStyle w:val="Default"/>
              <w:rPr>
                <w:sz w:val="23"/>
                <w:szCs w:val="23"/>
              </w:rPr>
            </w:pPr>
            <w:r>
              <w:rPr>
                <w:sz w:val="23"/>
                <w:szCs w:val="23"/>
              </w:rPr>
              <w:t xml:space="preserve">Físicos </w:t>
            </w:r>
          </w:p>
          <w:p w:rsidR="00DE1357" w:rsidRDefault="00DE1357">
            <w:pPr>
              <w:pStyle w:val="Default"/>
              <w:rPr>
                <w:sz w:val="23"/>
                <w:szCs w:val="23"/>
              </w:rPr>
            </w:pPr>
            <w:r>
              <w:rPr>
                <w:sz w:val="23"/>
                <w:szCs w:val="23"/>
              </w:rPr>
              <w:t xml:space="preserve">Humanos </w:t>
            </w:r>
          </w:p>
        </w:tc>
        <w:tc>
          <w:tcPr>
            <w:tcW w:w="1437" w:type="dxa"/>
          </w:tcPr>
          <w:p w:rsidR="00D551E6" w:rsidRDefault="004F1EF2">
            <w:pPr>
              <w:pStyle w:val="Default"/>
              <w:rPr>
                <w:sz w:val="23"/>
                <w:szCs w:val="23"/>
              </w:rPr>
            </w:pPr>
            <w:r>
              <w:rPr>
                <w:sz w:val="23"/>
                <w:szCs w:val="23"/>
              </w:rPr>
              <w:t>Decora el aula de clase haciendo uso del inglés</w:t>
            </w:r>
          </w:p>
        </w:tc>
      </w:tr>
      <w:tr w:rsidR="004F1EF2" w:rsidTr="003777AD">
        <w:trPr>
          <w:trHeight w:val="1078"/>
        </w:trPr>
        <w:tc>
          <w:tcPr>
            <w:tcW w:w="1096" w:type="dxa"/>
          </w:tcPr>
          <w:p w:rsidR="004F1EF2" w:rsidRDefault="004F1EF2" w:rsidP="004F1EF2">
            <w:pPr>
              <w:pStyle w:val="Default"/>
              <w:rPr>
                <w:sz w:val="23"/>
                <w:szCs w:val="23"/>
              </w:rPr>
            </w:pPr>
            <w:r>
              <w:rPr>
                <w:sz w:val="23"/>
                <w:szCs w:val="23"/>
              </w:rPr>
              <w:t>Marzo 08</w:t>
            </w:r>
          </w:p>
        </w:tc>
        <w:tc>
          <w:tcPr>
            <w:tcW w:w="1417" w:type="dxa"/>
          </w:tcPr>
          <w:p w:rsidR="004F1EF2" w:rsidRDefault="004F1EF2" w:rsidP="004F1EF2">
            <w:pPr>
              <w:pStyle w:val="Default"/>
              <w:rPr>
                <w:sz w:val="23"/>
                <w:szCs w:val="23"/>
              </w:rPr>
            </w:pPr>
            <w:r>
              <w:rPr>
                <w:sz w:val="23"/>
                <w:szCs w:val="23"/>
              </w:rPr>
              <w:t xml:space="preserve">International </w:t>
            </w:r>
            <w:proofErr w:type="spellStart"/>
            <w:r>
              <w:rPr>
                <w:sz w:val="23"/>
                <w:szCs w:val="23"/>
              </w:rPr>
              <w:t>women´s</w:t>
            </w:r>
            <w:proofErr w:type="spellEnd"/>
            <w:r>
              <w:rPr>
                <w:sz w:val="23"/>
                <w:szCs w:val="23"/>
              </w:rPr>
              <w:t xml:space="preserve"> </w:t>
            </w:r>
            <w:proofErr w:type="spellStart"/>
            <w:r>
              <w:rPr>
                <w:sz w:val="23"/>
                <w:szCs w:val="23"/>
              </w:rPr>
              <w:t>day</w:t>
            </w:r>
            <w:proofErr w:type="spellEnd"/>
            <w:r>
              <w:rPr>
                <w:sz w:val="23"/>
                <w:szCs w:val="23"/>
              </w:rPr>
              <w:t xml:space="preserve"> </w:t>
            </w:r>
          </w:p>
        </w:tc>
        <w:tc>
          <w:tcPr>
            <w:tcW w:w="1559" w:type="dxa"/>
          </w:tcPr>
          <w:p w:rsidR="004F1EF2" w:rsidRDefault="004F1EF2" w:rsidP="004F1EF2">
            <w:pPr>
              <w:pStyle w:val="Default"/>
              <w:rPr>
                <w:sz w:val="23"/>
                <w:szCs w:val="23"/>
              </w:rPr>
            </w:pPr>
            <w:r>
              <w:rPr>
                <w:sz w:val="23"/>
                <w:szCs w:val="23"/>
              </w:rPr>
              <w:t>Reconocer la importancia del rol de la mujer en la sociedad por medio del uso del inglés</w:t>
            </w:r>
          </w:p>
        </w:tc>
        <w:tc>
          <w:tcPr>
            <w:tcW w:w="1676" w:type="dxa"/>
          </w:tcPr>
          <w:p w:rsidR="004F1EF2" w:rsidRDefault="004F1EF2" w:rsidP="004F1EF2">
            <w:pPr>
              <w:pStyle w:val="Default"/>
              <w:rPr>
                <w:sz w:val="23"/>
                <w:szCs w:val="23"/>
              </w:rPr>
            </w:pPr>
            <w:r>
              <w:rPr>
                <w:sz w:val="23"/>
                <w:szCs w:val="23"/>
              </w:rPr>
              <w:t>Actividades lúdicas en ingles alusivas al día de la mujer</w:t>
            </w:r>
          </w:p>
        </w:tc>
        <w:tc>
          <w:tcPr>
            <w:tcW w:w="1437" w:type="dxa"/>
          </w:tcPr>
          <w:p w:rsidR="004F1EF2" w:rsidRDefault="004F1EF2" w:rsidP="004F1EF2">
            <w:pPr>
              <w:pStyle w:val="Default"/>
              <w:rPr>
                <w:sz w:val="23"/>
                <w:szCs w:val="23"/>
              </w:rPr>
            </w:pPr>
            <w:r>
              <w:rPr>
                <w:sz w:val="23"/>
                <w:szCs w:val="23"/>
              </w:rPr>
              <w:t>Directores de grado</w:t>
            </w:r>
          </w:p>
          <w:p w:rsidR="004F1EF2" w:rsidRDefault="004F1EF2" w:rsidP="004F1EF2">
            <w:pPr>
              <w:pStyle w:val="Default"/>
              <w:rPr>
                <w:sz w:val="23"/>
                <w:szCs w:val="23"/>
              </w:rPr>
            </w:pPr>
            <w:r>
              <w:rPr>
                <w:sz w:val="23"/>
                <w:szCs w:val="23"/>
              </w:rPr>
              <w:t xml:space="preserve">Docentes de inglés </w:t>
            </w:r>
          </w:p>
        </w:tc>
        <w:tc>
          <w:tcPr>
            <w:tcW w:w="1437" w:type="dxa"/>
          </w:tcPr>
          <w:p w:rsidR="004F1EF2" w:rsidRDefault="004F1EF2" w:rsidP="004F1EF2">
            <w:pPr>
              <w:pStyle w:val="Default"/>
              <w:rPr>
                <w:sz w:val="23"/>
                <w:szCs w:val="23"/>
              </w:rPr>
            </w:pPr>
            <w:r>
              <w:rPr>
                <w:sz w:val="23"/>
                <w:szCs w:val="23"/>
              </w:rPr>
              <w:t xml:space="preserve">Físicos </w:t>
            </w:r>
          </w:p>
          <w:p w:rsidR="004F1EF2" w:rsidRPr="00D71E5E" w:rsidRDefault="004F1EF2" w:rsidP="004F1EF2">
            <w:pPr>
              <w:pStyle w:val="Default"/>
              <w:rPr>
                <w:sz w:val="23"/>
                <w:szCs w:val="23"/>
              </w:rPr>
            </w:pPr>
            <w:r>
              <w:rPr>
                <w:sz w:val="23"/>
                <w:szCs w:val="23"/>
              </w:rPr>
              <w:t>Humanos</w:t>
            </w:r>
          </w:p>
        </w:tc>
        <w:tc>
          <w:tcPr>
            <w:tcW w:w="1437" w:type="dxa"/>
          </w:tcPr>
          <w:p w:rsidR="004F1EF2" w:rsidRDefault="004F1EF2" w:rsidP="004F1EF2">
            <w:pPr>
              <w:pStyle w:val="Default"/>
              <w:rPr>
                <w:sz w:val="23"/>
                <w:szCs w:val="23"/>
              </w:rPr>
            </w:pPr>
            <w:r>
              <w:rPr>
                <w:sz w:val="23"/>
                <w:szCs w:val="23"/>
              </w:rPr>
              <w:t>Conmemora el día de la mujer haciendo uso del inglés</w:t>
            </w:r>
          </w:p>
        </w:tc>
      </w:tr>
      <w:tr w:rsidR="004F1EF2" w:rsidTr="003777AD">
        <w:trPr>
          <w:trHeight w:val="802"/>
        </w:trPr>
        <w:tc>
          <w:tcPr>
            <w:tcW w:w="1096" w:type="dxa"/>
          </w:tcPr>
          <w:p w:rsidR="004F1EF2" w:rsidRDefault="004F1EF2" w:rsidP="004F1EF2">
            <w:pPr>
              <w:pStyle w:val="Default"/>
              <w:rPr>
                <w:sz w:val="23"/>
                <w:szCs w:val="23"/>
              </w:rPr>
            </w:pPr>
            <w:r>
              <w:rPr>
                <w:sz w:val="23"/>
                <w:szCs w:val="23"/>
              </w:rPr>
              <w:t xml:space="preserve">Septiembre </w:t>
            </w:r>
            <w:r w:rsidR="00E26826">
              <w:rPr>
                <w:sz w:val="23"/>
                <w:szCs w:val="23"/>
              </w:rPr>
              <w:t>6</w:t>
            </w:r>
          </w:p>
        </w:tc>
        <w:tc>
          <w:tcPr>
            <w:tcW w:w="1417" w:type="dxa"/>
          </w:tcPr>
          <w:p w:rsidR="004F1EF2" w:rsidRDefault="004F1EF2" w:rsidP="004F1EF2">
            <w:pPr>
              <w:pStyle w:val="Default"/>
              <w:rPr>
                <w:sz w:val="23"/>
                <w:szCs w:val="23"/>
              </w:rPr>
            </w:pPr>
            <w:r>
              <w:rPr>
                <w:sz w:val="23"/>
                <w:szCs w:val="23"/>
              </w:rPr>
              <w:t xml:space="preserve">English </w:t>
            </w:r>
            <w:proofErr w:type="spellStart"/>
            <w:r>
              <w:rPr>
                <w:sz w:val="23"/>
                <w:szCs w:val="23"/>
              </w:rPr>
              <w:t>day</w:t>
            </w:r>
            <w:proofErr w:type="spellEnd"/>
          </w:p>
        </w:tc>
        <w:tc>
          <w:tcPr>
            <w:tcW w:w="1559" w:type="dxa"/>
          </w:tcPr>
          <w:p w:rsidR="004F1EF2" w:rsidRDefault="004F1EF2" w:rsidP="004F1EF2">
            <w:pPr>
              <w:pStyle w:val="Default"/>
              <w:rPr>
                <w:sz w:val="23"/>
                <w:szCs w:val="23"/>
              </w:rPr>
            </w:pPr>
            <w:r>
              <w:rPr>
                <w:sz w:val="23"/>
                <w:szCs w:val="23"/>
              </w:rPr>
              <w:t>Fomentar el aprendizaje del</w:t>
            </w:r>
            <w:bookmarkStart w:id="0" w:name="_GoBack"/>
            <w:bookmarkEnd w:id="0"/>
            <w:r>
              <w:rPr>
                <w:sz w:val="23"/>
                <w:szCs w:val="23"/>
              </w:rPr>
              <w:t xml:space="preserve"> inglés a </w:t>
            </w:r>
            <w:r>
              <w:rPr>
                <w:sz w:val="23"/>
                <w:szCs w:val="23"/>
              </w:rPr>
              <w:lastRenderedPageBreak/>
              <w:t>través de diferentes actividades culturales.</w:t>
            </w:r>
          </w:p>
        </w:tc>
        <w:tc>
          <w:tcPr>
            <w:tcW w:w="1676" w:type="dxa"/>
          </w:tcPr>
          <w:p w:rsidR="004F1EF2" w:rsidRDefault="004F1EF2" w:rsidP="004F1EF2">
            <w:pPr>
              <w:pStyle w:val="Default"/>
              <w:rPr>
                <w:sz w:val="23"/>
                <w:szCs w:val="23"/>
              </w:rPr>
            </w:pPr>
            <w:r>
              <w:rPr>
                <w:sz w:val="23"/>
                <w:szCs w:val="23"/>
              </w:rPr>
              <w:lastRenderedPageBreak/>
              <w:t xml:space="preserve">Actividades lúdicas en inglés para </w:t>
            </w:r>
            <w:r>
              <w:rPr>
                <w:sz w:val="23"/>
                <w:szCs w:val="23"/>
              </w:rPr>
              <w:lastRenderedPageBreak/>
              <w:t>fomentar el uso del mismo</w:t>
            </w:r>
          </w:p>
        </w:tc>
        <w:tc>
          <w:tcPr>
            <w:tcW w:w="1437" w:type="dxa"/>
          </w:tcPr>
          <w:p w:rsidR="004F1EF2" w:rsidRDefault="004F1EF2" w:rsidP="004F1EF2">
            <w:pPr>
              <w:pStyle w:val="Default"/>
              <w:rPr>
                <w:sz w:val="23"/>
                <w:szCs w:val="23"/>
              </w:rPr>
            </w:pPr>
            <w:r>
              <w:rPr>
                <w:sz w:val="23"/>
                <w:szCs w:val="23"/>
              </w:rPr>
              <w:lastRenderedPageBreak/>
              <w:t>Directores de grado</w:t>
            </w:r>
          </w:p>
          <w:p w:rsidR="004F1EF2" w:rsidRDefault="004F1EF2" w:rsidP="004F1EF2">
            <w:pPr>
              <w:pStyle w:val="Default"/>
              <w:rPr>
                <w:sz w:val="23"/>
                <w:szCs w:val="23"/>
              </w:rPr>
            </w:pPr>
            <w:r>
              <w:rPr>
                <w:sz w:val="23"/>
                <w:szCs w:val="23"/>
              </w:rPr>
              <w:lastRenderedPageBreak/>
              <w:t>Docentes de inglés</w:t>
            </w:r>
          </w:p>
        </w:tc>
        <w:tc>
          <w:tcPr>
            <w:tcW w:w="1437" w:type="dxa"/>
          </w:tcPr>
          <w:p w:rsidR="004F1EF2" w:rsidRDefault="004F1EF2" w:rsidP="004F1EF2">
            <w:pPr>
              <w:pStyle w:val="Default"/>
              <w:rPr>
                <w:sz w:val="23"/>
                <w:szCs w:val="23"/>
              </w:rPr>
            </w:pPr>
            <w:r>
              <w:rPr>
                <w:sz w:val="23"/>
                <w:szCs w:val="23"/>
              </w:rPr>
              <w:lastRenderedPageBreak/>
              <w:t xml:space="preserve">Físicos </w:t>
            </w:r>
          </w:p>
          <w:p w:rsidR="004F1EF2" w:rsidRPr="004F74B9" w:rsidRDefault="004F1EF2" w:rsidP="004F1EF2">
            <w:pPr>
              <w:pStyle w:val="Default"/>
              <w:rPr>
                <w:sz w:val="23"/>
                <w:szCs w:val="23"/>
              </w:rPr>
            </w:pPr>
            <w:r>
              <w:rPr>
                <w:sz w:val="23"/>
                <w:szCs w:val="23"/>
              </w:rPr>
              <w:t>Humanos</w:t>
            </w:r>
          </w:p>
        </w:tc>
        <w:tc>
          <w:tcPr>
            <w:tcW w:w="1437" w:type="dxa"/>
          </w:tcPr>
          <w:p w:rsidR="004F1EF2" w:rsidRDefault="004F1EF2" w:rsidP="004F1EF2">
            <w:pPr>
              <w:pStyle w:val="Default"/>
              <w:rPr>
                <w:sz w:val="23"/>
                <w:szCs w:val="23"/>
              </w:rPr>
            </w:pPr>
            <w:r>
              <w:rPr>
                <w:sz w:val="23"/>
                <w:szCs w:val="23"/>
              </w:rPr>
              <w:t xml:space="preserve">Fomenta el aprendizaje del inglés a </w:t>
            </w:r>
            <w:r>
              <w:rPr>
                <w:sz w:val="23"/>
                <w:szCs w:val="23"/>
              </w:rPr>
              <w:lastRenderedPageBreak/>
              <w:t>través de diferentes actividades culturales.</w:t>
            </w:r>
          </w:p>
        </w:tc>
      </w:tr>
      <w:tr w:rsidR="004F1EF2" w:rsidTr="003777AD">
        <w:trPr>
          <w:trHeight w:val="802"/>
        </w:trPr>
        <w:tc>
          <w:tcPr>
            <w:tcW w:w="1096" w:type="dxa"/>
          </w:tcPr>
          <w:p w:rsidR="004F1EF2" w:rsidRDefault="004F1EF2" w:rsidP="004F1EF2">
            <w:pPr>
              <w:pStyle w:val="Default"/>
              <w:rPr>
                <w:sz w:val="23"/>
                <w:szCs w:val="23"/>
              </w:rPr>
            </w:pPr>
            <w:r>
              <w:rPr>
                <w:sz w:val="23"/>
                <w:szCs w:val="23"/>
              </w:rPr>
              <w:lastRenderedPageBreak/>
              <w:t>Noviembre 01</w:t>
            </w:r>
          </w:p>
        </w:tc>
        <w:tc>
          <w:tcPr>
            <w:tcW w:w="1417" w:type="dxa"/>
          </w:tcPr>
          <w:p w:rsidR="004F1EF2" w:rsidRDefault="004F1EF2" w:rsidP="004F1EF2">
            <w:pPr>
              <w:pStyle w:val="Default"/>
              <w:rPr>
                <w:sz w:val="23"/>
                <w:szCs w:val="23"/>
              </w:rPr>
            </w:pPr>
            <w:r>
              <w:rPr>
                <w:sz w:val="23"/>
                <w:szCs w:val="23"/>
              </w:rPr>
              <w:t xml:space="preserve">Christmas time </w:t>
            </w:r>
          </w:p>
        </w:tc>
        <w:tc>
          <w:tcPr>
            <w:tcW w:w="1559" w:type="dxa"/>
          </w:tcPr>
          <w:p w:rsidR="004F1EF2" w:rsidRDefault="004F1EF2" w:rsidP="004F1EF2">
            <w:pPr>
              <w:pStyle w:val="Default"/>
              <w:rPr>
                <w:sz w:val="23"/>
                <w:szCs w:val="23"/>
              </w:rPr>
            </w:pPr>
            <w:r>
              <w:rPr>
                <w:sz w:val="23"/>
                <w:szCs w:val="23"/>
              </w:rPr>
              <w:t>Realizar una manualidad navideña haciendo uso de lenguaje en inglés</w:t>
            </w:r>
          </w:p>
        </w:tc>
        <w:tc>
          <w:tcPr>
            <w:tcW w:w="1676" w:type="dxa"/>
          </w:tcPr>
          <w:p w:rsidR="004F1EF2" w:rsidRDefault="004F1EF2" w:rsidP="004F1EF2">
            <w:pPr>
              <w:pStyle w:val="Default"/>
              <w:rPr>
                <w:sz w:val="23"/>
                <w:szCs w:val="23"/>
              </w:rPr>
            </w:pPr>
            <w:r>
              <w:rPr>
                <w:sz w:val="23"/>
                <w:szCs w:val="23"/>
              </w:rPr>
              <w:t>Actividad manual navideña haciendo uso de lenguaje en inglés</w:t>
            </w:r>
          </w:p>
        </w:tc>
        <w:tc>
          <w:tcPr>
            <w:tcW w:w="1437" w:type="dxa"/>
          </w:tcPr>
          <w:p w:rsidR="004F1EF2" w:rsidRDefault="004F1EF2" w:rsidP="004F1EF2">
            <w:pPr>
              <w:pStyle w:val="Default"/>
              <w:rPr>
                <w:sz w:val="23"/>
                <w:szCs w:val="23"/>
              </w:rPr>
            </w:pPr>
            <w:r>
              <w:rPr>
                <w:sz w:val="23"/>
                <w:szCs w:val="23"/>
              </w:rPr>
              <w:t>Directores de grado</w:t>
            </w:r>
          </w:p>
          <w:p w:rsidR="004F1EF2" w:rsidRDefault="004F1EF2" w:rsidP="004F1EF2">
            <w:pPr>
              <w:pStyle w:val="Default"/>
              <w:rPr>
                <w:sz w:val="23"/>
                <w:szCs w:val="23"/>
              </w:rPr>
            </w:pPr>
            <w:r>
              <w:rPr>
                <w:sz w:val="23"/>
                <w:szCs w:val="23"/>
              </w:rPr>
              <w:t>Docentes de inglés</w:t>
            </w:r>
          </w:p>
          <w:p w:rsidR="004F1EF2" w:rsidRDefault="004F1EF2" w:rsidP="004F1EF2">
            <w:pPr>
              <w:pStyle w:val="Default"/>
              <w:rPr>
                <w:sz w:val="23"/>
                <w:szCs w:val="23"/>
              </w:rPr>
            </w:pPr>
            <w:r>
              <w:rPr>
                <w:sz w:val="23"/>
                <w:szCs w:val="23"/>
              </w:rPr>
              <w:t>Docentes de artes.</w:t>
            </w:r>
          </w:p>
        </w:tc>
        <w:tc>
          <w:tcPr>
            <w:tcW w:w="1437" w:type="dxa"/>
          </w:tcPr>
          <w:p w:rsidR="004F1EF2" w:rsidRDefault="004F1EF2" w:rsidP="004F1EF2">
            <w:pPr>
              <w:pStyle w:val="Default"/>
              <w:rPr>
                <w:sz w:val="23"/>
                <w:szCs w:val="23"/>
              </w:rPr>
            </w:pPr>
            <w:r>
              <w:rPr>
                <w:sz w:val="23"/>
                <w:szCs w:val="23"/>
              </w:rPr>
              <w:t xml:space="preserve">Físicos </w:t>
            </w:r>
          </w:p>
          <w:p w:rsidR="004F1EF2" w:rsidRDefault="004F1EF2" w:rsidP="004F1EF2">
            <w:r>
              <w:rPr>
                <w:sz w:val="23"/>
                <w:szCs w:val="23"/>
              </w:rPr>
              <w:t>Humanos</w:t>
            </w:r>
            <w:r w:rsidRPr="004F74B9">
              <w:rPr>
                <w:sz w:val="23"/>
                <w:szCs w:val="23"/>
              </w:rPr>
              <w:t xml:space="preserve"> </w:t>
            </w:r>
          </w:p>
        </w:tc>
        <w:tc>
          <w:tcPr>
            <w:tcW w:w="1437" w:type="dxa"/>
          </w:tcPr>
          <w:p w:rsidR="004F1EF2" w:rsidRDefault="004F1EF2" w:rsidP="004F1EF2">
            <w:pPr>
              <w:pStyle w:val="Default"/>
              <w:rPr>
                <w:sz w:val="23"/>
                <w:szCs w:val="23"/>
              </w:rPr>
            </w:pPr>
            <w:r>
              <w:rPr>
                <w:sz w:val="23"/>
                <w:szCs w:val="23"/>
              </w:rPr>
              <w:t>Realiza una manualidad navideña haciendo uso de lenguaje en inglés</w:t>
            </w:r>
          </w:p>
        </w:tc>
      </w:tr>
    </w:tbl>
    <w:p w:rsidR="00D551E6" w:rsidRDefault="00D551E6"/>
    <w:sectPr w:rsidR="00D551E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7530B9"/>
    <w:multiLevelType w:val="hybridMultilevel"/>
    <w:tmpl w:val="725EFA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1E6"/>
    <w:rsid w:val="003777AD"/>
    <w:rsid w:val="004F1EF2"/>
    <w:rsid w:val="005A4473"/>
    <w:rsid w:val="00D551E6"/>
    <w:rsid w:val="00DE1357"/>
    <w:rsid w:val="00E2682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BA8B1"/>
  <w15:chartTrackingRefBased/>
  <w15:docId w15:val="{63A61181-C2C2-42AB-8F84-B38751080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1E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551E6"/>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D551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1497</Words>
  <Characters>8239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Equipo</dc:creator>
  <cp:keywords/>
  <dc:description/>
  <cp:lastModifiedBy>Equipo</cp:lastModifiedBy>
  <cp:revision>3</cp:revision>
  <dcterms:created xsi:type="dcterms:W3CDTF">2024-01-19T15:06:00Z</dcterms:created>
  <dcterms:modified xsi:type="dcterms:W3CDTF">2024-01-25T13:44:00Z</dcterms:modified>
</cp:coreProperties>
</file>